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367B" w14:textId="77777777" w:rsidR="007A0486" w:rsidRPr="00B76D43" w:rsidRDefault="007A0486" w:rsidP="00FA296B">
      <w:pPr>
        <w:pStyle w:val="Voorpaginakop"/>
      </w:pPr>
    </w:p>
    <w:p w14:paraId="7EDA0457" w14:textId="77777777" w:rsidR="00FA296B" w:rsidRDefault="00FA296B" w:rsidP="00DC24D3"/>
    <w:p w14:paraId="0CE580E2" w14:textId="77777777" w:rsidR="00747E5F" w:rsidRDefault="00747E5F" w:rsidP="00DC24D3"/>
    <w:p w14:paraId="5B8E1A91" w14:textId="77777777" w:rsidR="005A14BA" w:rsidRDefault="005A14BA" w:rsidP="005A14BA"/>
    <w:p w14:paraId="759E1CEA" w14:textId="109AB734" w:rsidR="007A0486" w:rsidRPr="009E40D9" w:rsidRDefault="006F5CF0" w:rsidP="00FA296B">
      <w:pPr>
        <w:pStyle w:val="Voorpaginakop"/>
        <w:rPr>
          <w:sz w:val="36"/>
          <w:szCs w:val="36"/>
        </w:rPr>
      </w:pPr>
      <w:r w:rsidRPr="009E40D9">
        <w:rPr>
          <w:sz w:val="36"/>
          <w:szCs w:val="36"/>
        </w:rPr>
        <w:t>VER</w:t>
      </w:r>
      <w:r w:rsidR="007423B7" w:rsidRPr="009E40D9">
        <w:rPr>
          <w:sz w:val="36"/>
          <w:szCs w:val="36"/>
        </w:rPr>
        <w:t>WERKERSOVEREENKOMST</w:t>
      </w:r>
    </w:p>
    <w:bookmarkStart w:id="0" w:name="Bedrijfsnaam"/>
    <w:p w14:paraId="1670CBE7" w14:textId="77777777" w:rsidR="007A0486" w:rsidRPr="00B76D43" w:rsidRDefault="00F44854" w:rsidP="00FA296B">
      <w:pPr>
        <w:pStyle w:val="Voorbladkop2"/>
      </w:pPr>
      <w:sdt>
        <w:sdtPr>
          <w:alias w:val="Bedrijfsnaam"/>
          <w:tag w:val="Bedrijfsnaam"/>
          <w:id w:val="11629157"/>
          <w:placeholder>
            <w:docPart w:val="936EE8B79F6A144E82A85843382E2694"/>
          </w:placeholder>
          <w:text/>
        </w:sdtPr>
        <w:sdtEndPr/>
        <w:sdtContent>
          <w:r w:rsidR="00307B33" w:rsidRPr="00C225BE">
            <w:t>Bedrijfsnaam</w:t>
          </w:r>
        </w:sdtContent>
      </w:sdt>
      <w:bookmarkEnd w:id="0"/>
    </w:p>
    <w:p w14:paraId="5998B1AF" w14:textId="77777777" w:rsidR="00797251" w:rsidRDefault="00797251" w:rsidP="00C2551B"/>
    <w:p w14:paraId="51E56270" w14:textId="1FDDACCB" w:rsidR="004E44E4" w:rsidRDefault="004E44E4" w:rsidP="00C2551B"/>
    <w:p w14:paraId="67FE3F12" w14:textId="77777777" w:rsidR="00C2551B" w:rsidRDefault="00C2551B" w:rsidP="00C2551B"/>
    <w:p w14:paraId="24D58922" w14:textId="530F0A2C" w:rsidR="00797251" w:rsidRDefault="00797251" w:rsidP="00C2551B"/>
    <w:p w14:paraId="2EFAA476" w14:textId="77777777" w:rsidR="00797251" w:rsidRDefault="00797251" w:rsidP="00797251"/>
    <w:p w14:paraId="608404CD" w14:textId="05827679" w:rsidR="007A0486" w:rsidRPr="00C225BE" w:rsidRDefault="007C2EBA" w:rsidP="00797251">
      <w:pPr>
        <w:pStyle w:val="Ondertitel"/>
        <w:rPr>
          <w:color w:val="FF3C64"/>
          <w:lang w:val="nl-NL"/>
        </w:rPr>
      </w:pPr>
      <w:r w:rsidRPr="00C225BE">
        <w:rPr>
          <w:color w:val="FF3C64"/>
          <w:lang w:val="nl-NL"/>
        </w:rPr>
        <w:t xml:space="preserve">Contact </w:t>
      </w:r>
      <w:r w:rsidRPr="00D62B3F">
        <w:rPr>
          <w:color w:val="FF3C64"/>
        </w:rPr>
        <w:fldChar w:fldCharType="begin"/>
      </w:r>
      <w:r w:rsidRPr="00C225BE">
        <w:rPr>
          <w:color w:val="FF3C64"/>
          <w:lang w:val="nl-NL"/>
        </w:rPr>
        <w:instrText xml:space="preserve"> REF Bedrijfsnaam \h </w:instrText>
      </w:r>
      <w:r w:rsidR="00D62B3F" w:rsidRPr="00C225BE">
        <w:rPr>
          <w:color w:val="FF3C64"/>
          <w:lang w:val="nl-NL"/>
        </w:rPr>
        <w:instrText xml:space="preserve"> \* MERGEFORMAT </w:instrText>
      </w:r>
      <w:r w:rsidRPr="00D62B3F">
        <w:rPr>
          <w:color w:val="FF3C64"/>
        </w:rPr>
      </w:r>
      <w:r w:rsidRPr="00D62B3F">
        <w:rPr>
          <w:color w:val="FF3C64"/>
        </w:rPr>
        <w:fldChar w:fldCharType="separate"/>
      </w:r>
      <w:sdt>
        <w:sdtPr>
          <w:rPr>
            <w:color w:val="FF3C64"/>
            <w:lang w:val="nl-NL"/>
          </w:rPr>
          <w:alias w:val="Bedrijfsnaam"/>
          <w:tag w:val="Bedrijfsnaam"/>
          <w:id w:val="1265963103"/>
          <w:placeholder>
            <w:docPart w:val="5D8EDD81CEC0431E82BF99A499BBF3CF"/>
          </w:placeholder>
          <w:text/>
        </w:sdtPr>
        <w:sdtEndPr/>
        <w:sdtContent>
          <w:r w:rsidR="001815D5" w:rsidRPr="00C225BE">
            <w:rPr>
              <w:color w:val="FF3C64"/>
              <w:lang w:val="nl-NL"/>
            </w:rPr>
            <w:t>Bedrijfsnaam</w:t>
          </w:r>
        </w:sdtContent>
      </w:sdt>
      <w:r w:rsidRPr="00D62B3F">
        <w:rPr>
          <w:color w:val="FF3C64"/>
        </w:rPr>
        <w:fldChar w:fldCharType="end"/>
      </w:r>
    </w:p>
    <w:p w14:paraId="7936703A" w14:textId="77777777" w:rsidR="008B3239" w:rsidRDefault="008B3239" w:rsidP="00B74069">
      <w:bookmarkStart w:id="1" w:name="Contactpersoon"/>
    </w:p>
    <w:p w14:paraId="310DC4DE" w14:textId="3D4CD145" w:rsidR="00B74069" w:rsidRPr="00B76D43" w:rsidRDefault="00B74069" w:rsidP="00B74069">
      <w:r w:rsidRPr="00B76D43">
        <w:t>Contactpersoon</w:t>
      </w:r>
      <w:bookmarkEnd w:id="1"/>
    </w:p>
    <w:p w14:paraId="78464273" w14:textId="77777777" w:rsidR="00B74069" w:rsidRPr="00B76D43" w:rsidRDefault="00B74069" w:rsidP="00B74069">
      <w:bookmarkStart w:id="2" w:name="Functie"/>
      <w:r w:rsidRPr="00B76D43">
        <w:t xml:space="preserve">Functie…….. </w:t>
      </w:r>
      <w:bookmarkEnd w:id="2"/>
    </w:p>
    <w:p w14:paraId="3A7032C2" w14:textId="77777777" w:rsidR="00B74069" w:rsidRPr="00B76D43" w:rsidRDefault="00B74069" w:rsidP="00B74069">
      <w:bookmarkStart w:id="3" w:name="Emailadres"/>
      <w:r w:rsidRPr="00B76D43">
        <w:t xml:space="preserve">Emailadres  </w:t>
      </w:r>
      <w:bookmarkEnd w:id="3"/>
      <w:r w:rsidRPr="00B76D43">
        <w:t xml:space="preserve"> </w:t>
      </w:r>
    </w:p>
    <w:p w14:paraId="7D58156A" w14:textId="77777777" w:rsidR="00B74069" w:rsidRPr="00B76D43" w:rsidRDefault="00B74069" w:rsidP="00B74069"/>
    <w:p w14:paraId="373A74A7" w14:textId="77777777" w:rsidR="00B74069" w:rsidRPr="00B76D43" w:rsidRDefault="00B74069" w:rsidP="00B74069">
      <w:r w:rsidRPr="00B76D43">
        <w:t>Telefoon</w:t>
      </w:r>
      <w:r w:rsidRPr="00B76D43">
        <w:tab/>
      </w:r>
      <w:bookmarkStart w:id="4" w:name="Telefoonnummer"/>
      <w:r w:rsidRPr="00B76D43">
        <w:t xml:space="preserve">&lt;telefoonnummer&gt; </w:t>
      </w:r>
      <w:bookmarkEnd w:id="4"/>
    </w:p>
    <w:p w14:paraId="2389F07E" w14:textId="77777777" w:rsidR="00B74069" w:rsidRPr="00B76D43" w:rsidRDefault="00B74069" w:rsidP="00B74069"/>
    <w:p w14:paraId="7DDBD92D" w14:textId="4C723CCC" w:rsidR="00B74069" w:rsidRPr="00B76D43" w:rsidRDefault="00675715" w:rsidP="00B74069">
      <w:bookmarkStart w:id="5" w:name="straat"/>
      <w:r>
        <w:t>straat en nummer</w:t>
      </w:r>
      <w:bookmarkEnd w:id="5"/>
    </w:p>
    <w:p w14:paraId="76279785" w14:textId="30FFFF98" w:rsidR="00B74069" w:rsidRPr="00B76D43" w:rsidRDefault="00B74069" w:rsidP="00B74069">
      <w:bookmarkStart w:id="6" w:name="postcode"/>
      <w:r w:rsidRPr="00B76D43">
        <w:t>postcode en plaats</w:t>
      </w:r>
      <w:bookmarkEnd w:id="6"/>
    </w:p>
    <w:p w14:paraId="67ECB30A" w14:textId="77777777" w:rsidR="00B74069" w:rsidRDefault="00B74069" w:rsidP="00B74069">
      <w:bookmarkStart w:id="7" w:name="land"/>
      <w:r w:rsidRPr="00B76D43">
        <w:t>Nederland</w:t>
      </w:r>
      <w:bookmarkEnd w:id="7"/>
    </w:p>
    <w:p w14:paraId="0E9F50C6" w14:textId="77777777" w:rsidR="0071466C" w:rsidRDefault="0071466C" w:rsidP="00B74069"/>
    <w:p w14:paraId="10EA6FB5" w14:textId="0CCC39F0" w:rsidR="0071466C" w:rsidRPr="00B76D43" w:rsidRDefault="0071466C" w:rsidP="00B74069">
      <w:r>
        <w:t>Kamer van Koophandel: xxxxxx</w:t>
      </w:r>
    </w:p>
    <w:p w14:paraId="7E9D6BDC" w14:textId="77777777" w:rsidR="00B74069" w:rsidRPr="00B76D43" w:rsidRDefault="00B74069" w:rsidP="007A0486"/>
    <w:p w14:paraId="783FBFF8" w14:textId="77777777" w:rsidR="007A0486" w:rsidRPr="00B76D43" w:rsidRDefault="007A0486" w:rsidP="007A0486"/>
    <w:p w14:paraId="40B48069" w14:textId="77777777" w:rsidR="00B74069" w:rsidRPr="00B76D43" w:rsidRDefault="00B74069" w:rsidP="007A0486"/>
    <w:p w14:paraId="67AF0499" w14:textId="77777777" w:rsidR="00B74069" w:rsidRPr="00B76D43" w:rsidRDefault="00B74069" w:rsidP="007A0486"/>
    <w:p w14:paraId="40505439" w14:textId="77777777" w:rsidR="00B74069" w:rsidRPr="00B76D43" w:rsidRDefault="00B74069" w:rsidP="007A0486"/>
    <w:p w14:paraId="64BBE519" w14:textId="77777777" w:rsidR="00B74069" w:rsidRPr="00B76D43" w:rsidRDefault="00B74069" w:rsidP="007A0486"/>
    <w:p w14:paraId="1750DA7C" w14:textId="77777777" w:rsidR="006B2054" w:rsidRPr="00B76D43" w:rsidRDefault="006B2054" w:rsidP="007A0486"/>
    <w:p w14:paraId="13DA77D4" w14:textId="77777777" w:rsidR="006B2054" w:rsidRPr="00B76D43" w:rsidRDefault="006B2054" w:rsidP="007A0486"/>
    <w:p w14:paraId="3F33BD02" w14:textId="77777777" w:rsidR="00B74069" w:rsidRPr="00B76D43" w:rsidRDefault="00B74069" w:rsidP="007A0486"/>
    <w:p w14:paraId="3EE6CA05" w14:textId="77777777" w:rsidR="00B74069" w:rsidRPr="00B76D43" w:rsidRDefault="00B74069" w:rsidP="007A0486"/>
    <w:p w14:paraId="36E108EB" w14:textId="77777777" w:rsidR="00B74069" w:rsidRPr="00B76D43" w:rsidRDefault="00B74069" w:rsidP="007A0486"/>
    <w:p w14:paraId="721FF6CF" w14:textId="77777777" w:rsidR="00B74069" w:rsidRPr="00B76D43" w:rsidRDefault="00B74069" w:rsidP="007A0486"/>
    <w:p w14:paraId="4F4C626D" w14:textId="77777777" w:rsidR="00B74069" w:rsidRPr="00B76D43" w:rsidRDefault="00B74069" w:rsidP="007A0486"/>
    <w:p w14:paraId="4068D9EC" w14:textId="77777777" w:rsidR="00B74069" w:rsidRPr="00B76D43" w:rsidRDefault="00B74069" w:rsidP="007A0486"/>
    <w:p w14:paraId="117D02E9" w14:textId="77777777" w:rsidR="00B74069" w:rsidRPr="00B76D43" w:rsidRDefault="00B74069" w:rsidP="007A0486"/>
    <w:p w14:paraId="03E565C3" w14:textId="77777777" w:rsidR="00B74069" w:rsidRDefault="00B74069" w:rsidP="007A0486"/>
    <w:p w14:paraId="109C857D" w14:textId="77777777" w:rsidR="00091DF6" w:rsidRPr="00B76D43" w:rsidRDefault="00091DF6" w:rsidP="00580F72">
      <w:pPr>
        <w:jc w:val="right"/>
      </w:pPr>
    </w:p>
    <w:p w14:paraId="127D9766" w14:textId="77777777" w:rsidR="007A0486" w:rsidRPr="00B76D43" w:rsidRDefault="007A0486" w:rsidP="007A0486"/>
    <w:p w14:paraId="4B99B946" w14:textId="77777777" w:rsidR="00282589" w:rsidRDefault="00282589" w:rsidP="00A1712E">
      <w:pPr>
        <w:tabs>
          <w:tab w:val="left" w:pos="2268"/>
        </w:tabs>
        <w:rPr>
          <w:b/>
        </w:rPr>
      </w:pPr>
    </w:p>
    <w:p w14:paraId="044E311D" w14:textId="10168930" w:rsidR="00A1712E" w:rsidRPr="00B76D43" w:rsidRDefault="00A1712E" w:rsidP="00A1712E">
      <w:pPr>
        <w:tabs>
          <w:tab w:val="left" w:pos="2268"/>
        </w:tabs>
      </w:pPr>
      <w:r w:rsidRPr="00B76D43">
        <w:rPr>
          <w:b/>
        </w:rPr>
        <w:t>Datum:</w:t>
      </w:r>
      <w:r w:rsidRPr="00B76D43">
        <w:tab/>
      </w:r>
      <w:bookmarkStart w:id="8" w:name="DATUM"/>
      <w:r w:rsidR="003401BC">
        <w:t>2</w:t>
      </w:r>
      <w:r w:rsidR="00282589">
        <w:t>0</w:t>
      </w:r>
      <w:r w:rsidR="002556B2">
        <w:t xml:space="preserve"> </w:t>
      </w:r>
      <w:r w:rsidR="00282589">
        <w:t>april</w:t>
      </w:r>
      <w:r w:rsidR="002556B2">
        <w:t xml:space="preserve"> </w:t>
      </w:r>
      <w:r w:rsidRPr="00B76D43">
        <w:t>20</w:t>
      </w:r>
      <w:r w:rsidR="004E039B">
        <w:t>1</w:t>
      </w:r>
      <w:r w:rsidR="006F5CF0">
        <w:t>8</w:t>
      </w:r>
      <w:bookmarkEnd w:id="8"/>
    </w:p>
    <w:p w14:paraId="354FCCF2" w14:textId="77777777" w:rsidR="00F44854" w:rsidRDefault="007A0486" w:rsidP="00797251">
      <w:pPr>
        <w:tabs>
          <w:tab w:val="left" w:pos="2268"/>
        </w:tabs>
      </w:pPr>
      <w:r w:rsidRPr="00B76D43">
        <w:rPr>
          <w:b/>
        </w:rPr>
        <w:t>Classificatie:</w:t>
      </w:r>
      <w:r w:rsidRPr="00B76D43">
        <w:tab/>
        <w:t>Vertrouwelijk</w:t>
      </w:r>
    </w:p>
    <w:p w14:paraId="22309E6B" w14:textId="48D4D454" w:rsidR="00CF5CF9" w:rsidRPr="00797251" w:rsidRDefault="00F44854" w:rsidP="00797251">
      <w:pPr>
        <w:tabs>
          <w:tab w:val="left" w:pos="2268"/>
        </w:tabs>
      </w:pPr>
      <w:bookmarkStart w:id="9" w:name="_GoBack"/>
      <w:r w:rsidRPr="00F44854">
        <w:rPr>
          <w:b/>
        </w:rPr>
        <w:t>Versie:</w:t>
      </w:r>
      <w:bookmarkEnd w:id="9"/>
      <w:r>
        <w:tab/>
        <w:t>2.2</w:t>
      </w:r>
      <w:r w:rsidR="00CF5CF9" w:rsidRPr="00B76D43">
        <w:br w:type="page"/>
      </w:r>
    </w:p>
    <w:p w14:paraId="6BD11F38" w14:textId="03E952AA" w:rsidR="00AD23B7" w:rsidRDefault="00AD23B7" w:rsidP="00AD23B7">
      <w:pPr>
        <w:pStyle w:val="Niet-genummerdeKop"/>
      </w:pPr>
      <w:bookmarkStart w:id="10" w:name="verwerkersovereenkomst-dhpa"/>
      <w:bookmarkEnd w:id="10"/>
      <w:r>
        <w:lastRenderedPageBreak/>
        <w:t>Verwerkersovereenkomst</w:t>
      </w:r>
    </w:p>
    <w:p w14:paraId="50A7A838" w14:textId="431279EE" w:rsidR="00AD23B7" w:rsidRDefault="00AD23B7" w:rsidP="00AD23B7">
      <w:r>
        <w:t xml:space="preserve">Deze verwerkersovereenkomst is van toepassing op alle vormen van verwerking van persoonsgegevens die </w:t>
      </w:r>
      <w:r w:rsidR="00282589">
        <w:t>SQR</w:t>
      </w:r>
      <w:r>
        <w:t xml:space="preserve"> B.V., ingeschreven bij de Kamer van Koophandel onder nummer No</w:t>
      </w:r>
      <w:r w:rsidRPr="007A0009">
        <w:t xml:space="preserve">ordwest Holland </w:t>
      </w:r>
      <w:r w:rsidR="00282589">
        <w:t>19211376</w:t>
      </w:r>
      <w:r>
        <w:t>, (hierna: Verwerker) uitvoert ten behoeve van een wederpartij aan wie zij diensten levert (hierna: Verwerkingsverantwoordelijke).</w:t>
      </w:r>
    </w:p>
    <w:p w14:paraId="4CA84D9E" w14:textId="77777777" w:rsidR="00AD23B7" w:rsidRDefault="00AD23B7" w:rsidP="00AD23B7"/>
    <w:p w14:paraId="55D85CBA" w14:textId="77777777" w:rsidR="00AD23B7" w:rsidRDefault="00AD23B7" w:rsidP="00AD23B7">
      <w:pPr>
        <w:pStyle w:val="Kop4"/>
      </w:pPr>
      <w:r>
        <w:t>Artikel 1. Doeleinden van verwerking</w:t>
      </w:r>
    </w:p>
    <w:p w14:paraId="45AAA99E" w14:textId="4D2823ED" w:rsidR="00AD23B7" w:rsidRDefault="00AD23B7" w:rsidP="00AD23B7">
      <w:pPr>
        <w:ind w:left="567" w:hanging="567"/>
      </w:pPr>
      <w:r>
        <w:t>1.1.</w:t>
      </w:r>
      <w:r>
        <w:tab/>
        <w:t>Verwerker verbindt zich onder de voorwaarden van deze Verwerkersovereenkomst in opdracht van Verwerkingsverantwoordelijke persoonsgegevens te verwerken. Verwerking zal uitsluitend plaatsvinden in het kader van het verzorgen van hosting en beheersdiensten voor (cloud) servers en systemen, plus die doeleinden die daarmee redelijkerwijs samenhangen of die met nadere instemming worden bepaald.</w:t>
      </w:r>
    </w:p>
    <w:p w14:paraId="18313DF0" w14:textId="0007490A" w:rsidR="00AD23B7" w:rsidRDefault="00AD23B7" w:rsidP="00AD23B7">
      <w:pPr>
        <w:ind w:left="567" w:hanging="567"/>
      </w:pPr>
      <w:r>
        <w:t>1.2.</w:t>
      </w:r>
      <w:r>
        <w:tab/>
        <w:t xml:space="preserve">De persoonsgegevens die door Verwerker in het kader van de werkzaamheden als bedoeld in het vorige lid worden verwerkt en de categorieën van de betrokkenen van wie deze afkomstig zijn, zijn opgenomen in Bijlage 1. </w:t>
      </w:r>
    </w:p>
    <w:p w14:paraId="25036F15" w14:textId="69BEEC74" w:rsidR="00AD23B7" w:rsidRDefault="00AD23B7" w:rsidP="00AD23B7">
      <w:pPr>
        <w:ind w:left="567" w:hanging="567"/>
      </w:pPr>
      <w:r>
        <w:t>1.3.</w:t>
      </w:r>
      <w:r>
        <w:tab/>
        <w:t>Verwerker zal de persoonsgegevens niet voor enig ander doel verwerken dan zoals door Verwerkingsverantwoordelijke is vastgesteld. Verwerkingsverantwoordelijke zal Verwerker op de hoogte stellen van de verwerkingsdoeleinden voor zover deze niet reeds in deze Verwerkersovereenkomst zijn genoemd.</w:t>
      </w:r>
    </w:p>
    <w:p w14:paraId="541C7EB7" w14:textId="044C24BE" w:rsidR="00AD23B7" w:rsidRDefault="00AD23B7" w:rsidP="00AD23B7">
      <w:pPr>
        <w:ind w:left="567" w:hanging="567"/>
      </w:pPr>
      <w:r>
        <w:t>1.4.</w:t>
      </w:r>
      <w:r>
        <w:tab/>
        <w:t>De in opdracht van Verwerkingsverantwoordelijke te Verwerken persoonsgegevens blijven eigendom van Verwerkingsverantwoordelijke en/of de betreffende betrokkenen.</w:t>
      </w:r>
    </w:p>
    <w:p w14:paraId="0794E233" w14:textId="77777777" w:rsidR="00AD23B7" w:rsidRDefault="00AD23B7" w:rsidP="00AD23B7"/>
    <w:p w14:paraId="72B3885F" w14:textId="77777777" w:rsidR="00AD23B7" w:rsidRDefault="00AD23B7" w:rsidP="00AD23B7">
      <w:pPr>
        <w:pStyle w:val="Kop4"/>
      </w:pPr>
      <w:r>
        <w:t>Artikel 2. Verplichtingen Verwerker</w:t>
      </w:r>
    </w:p>
    <w:p w14:paraId="370CF8A0" w14:textId="4C9A65D8" w:rsidR="00AD23B7" w:rsidRDefault="00AD23B7" w:rsidP="00AD23B7">
      <w:pPr>
        <w:ind w:left="567" w:hanging="567"/>
      </w:pPr>
      <w:r>
        <w:t>2.1.</w:t>
      </w:r>
      <w:r>
        <w:tab/>
        <w:t>Ten aanzien van de in artikel 1 genoemde verwerkingen zal Verwerker zorg dragen voor de naleving van de toepasselijke wet- en regelgeving, waaronder in ieder geval begrepen de wet- en regelgeving op het gebied van de bescherming van persoonsgegevens, zoals de Algemene Verordening Gegevensbescherming.</w:t>
      </w:r>
    </w:p>
    <w:p w14:paraId="3A27329C" w14:textId="2F8057C6" w:rsidR="00AD23B7" w:rsidRDefault="00AD23B7" w:rsidP="00AD23B7">
      <w:pPr>
        <w:ind w:left="567" w:hanging="567"/>
      </w:pPr>
      <w:r>
        <w:t>2.2.</w:t>
      </w:r>
      <w:r>
        <w:tab/>
        <w:t>Verwerker zal Verwerkingsverantwoordelijke, op diens eerste verzoek daartoe, informeren over de door haar genomen maatregelen aangaande haar verplichtingen onder deze Verwerkersovereenkomst.</w:t>
      </w:r>
    </w:p>
    <w:p w14:paraId="4AB966A8" w14:textId="3EA1D401" w:rsidR="00AD23B7" w:rsidRDefault="00AD23B7" w:rsidP="00AD23B7">
      <w:pPr>
        <w:ind w:left="567" w:hanging="567"/>
      </w:pPr>
      <w:r>
        <w:t>2.3.</w:t>
      </w:r>
      <w:r>
        <w:tab/>
        <w:t>De verplichtingen van de Verwerker die uit deze Verwerkersovereenkomst voortvloeien, gelden ook voor degenen die persoonsgegevens verwerken onder het gezag van Verwerker, waaronder begrepen maar niet beperkt tot werknemers, in de ruimste zin van het woord.</w:t>
      </w:r>
    </w:p>
    <w:p w14:paraId="0CB7E59B" w14:textId="311E9C85" w:rsidR="00AD23B7" w:rsidRDefault="00AD23B7" w:rsidP="00AD23B7">
      <w:pPr>
        <w:ind w:left="567" w:hanging="567"/>
      </w:pPr>
      <w:r>
        <w:t>2.4.</w:t>
      </w:r>
      <w:r>
        <w:tab/>
        <w:t>De Verwerker zal de Verwerkingsverantwoordelijke onmiddellijk in kennis stellen indien naar zijn mening een instructie van de Verwerkingsverantwoordelijke in strijd is met de in lid 1 bedoelde wetgeving.</w:t>
      </w:r>
    </w:p>
    <w:p w14:paraId="2A6BB329" w14:textId="5F2BB456" w:rsidR="00AD23B7" w:rsidRDefault="00AD23B7" w:rsidP="00AD23B7">
      <w:pPr>
        <w:ind w:left="567" w:hanging="567"/>
      </w:pPr>
      <w:r>
        <w:t>2.5.</w:t>
      </w:r>
      <w:r>
        <w:tab/>
        <w:t>Verwerker zal, voor zover dat binnen haar macht ligt, redelijkerwijs bijstand verlenen aan Verwerkingsverantwoordelijke ten behoeve van het uitvoeren van gegevensbeschermingseffectbeoordelingen (PIA’s). De tijd die hieraan wordt besteed, wordt door Verwerker bij Verwerkingsverantwoordelijke in reke</w:t>
      </w:r>
      <w:r w:rsidR="00B94AF5">
        <w:t>ning gebracht.</w:t>
      </w:r>
    </w:p>
    <w:p w14:paraId="54E48E16" w14:textId="77777777" w:rsidR="00B94AF5" w:rsidRDefault="00B94AF5" w:rsidP="00AD23B7">
      <w:pPr>
        <w:ind w:left="567" w:hanging="567"/>
      </w:pPr>
    </w:p>
    <w:p w14:paraId="5FDE6B83" w14:textId="77777777" w:rsidR="00AD23B7" w:rsidRDefault="00AD23B7" w:rsidP="00AD23B7">
      <w:pPr>
        <w:pStyle w:val="Kop4"/>
      </w:pPr>
      <w:r>
        <w:t>Artikel 3. Doorgifte van persoonsgegevens</w:t>
      </w:r>
    </w:p>
    <w:p w14:paraId="1F4B4B20" w14:textId="6DD87C2A" w:rsidR="00B94AF5" w:rsidRDefault="00AD23B7" w:rsidP="00E93A92">
      <w:pPr>
        <w:ind w:left="567" w:hanging="567"/>
      </w:pPr>
      <w:r w:rsidRPr="00B9626E">
        <w:t>3.1.</w:t>
      </w:r>
      <w:r w:rsidR="00E93A92">
        <w:tab/>
      </w:r>
      <w:r w:rsidRPr="00B9626E">
        <w:t>Verwerker mag de persoonsgegevens verwerken in landen binnen de Europese Unie. Doorgifte naar landen buiten de Europese Unie is niet toegestaan, mits Verwerkingsverantwoordelijke daar toestemming voor geeft.</w:t>
      </w:r>
    </w:p>
    <w:p w14:paraId="00C4FE52" w14:textId="645AE087" w:rsidR="00AD23B7" w:rsidRDefault="00AD23B7" w:rsidP="00E93A92">
      <w:pPr>
        <w:ind w:left="567" w:hanging="567"/>
      </w:pPr>
      <w:r>
        <w:t>3.2.</w:t>
      </w:r>
      <w:r w:rsidR="00E93A92">
        <w:tab/>
      </w:r>
      <w:r>
        <w:t>Verwerker zal Verwerkingsverantwoordelijke melden om welk land of welke landen het gaat.</w:t>
      </w:r>
    </w:p>
    <w:p w14:paraId="0D647E8D" w14:textId="77777777" w:rsidR="00E93A92" w:rsidRDefault="00E93A92" w:rsidP="00E93A92">
      <w:pPr>
        <w:ind w:left="567" w:hanging="567"/>
      </w:pPr>
    </w:p>
    <w:p w14:paraId="31D4D17F" w14:textId="77777777" w:rsidR="00B94AF5" w:rsidRDefault="00AD23B7" w:rsidP="00E93A92">
      <w:pPr>
        <w:pStyle w:val="Kop4"/>
      </w:pPr>
      <w:r>
        <w:t>Artikel 4. Verdeling van verantwoordelijkheid</w:t>
      </w:r>
    </w:p>
    <w:p w14:paraId="5855D929" w14:textId="03AF0524" w:rsidR="00E93A92" w:rsidRDefault="00AD23B7" w:rsidP="00E93A92">
      <w:pPr>
        <w:ind w:left="567" w:hanging="567"/>
      </w:pPr>
      <w:r>
        <w:t>4.1.</w:t>
      </w:r>
      <w:r w:rsidR="00E93A92">
        <w:tab/>
      </w:r>
      <w:r>
        <w:t>De toegestane verwerkingen zullen door medewerkers van Verwerker worden uitgevoerd binnen een geautomatiseerde omgeving.</w:t>
      </w:r>
    </w:p>
    <w:p w14:paraId="6438C28D" w14:textId="79FD14A1" w:rsidR="00E93A92" w:rsidRDefault="00AD23B7" w:rsidP="00E93A92">
      <w:pPr>
        <w:ind w:left="567" w:hanging="567"/>
      </w:pPr>
      <w:r>
        <w:t>4.2.</w:t>
      </w:r>
      <w:r w:rsidR="00E93A92">
        <w:tab/>
      </w:r>
      <w:r>
        <w:t>Verwerker is louter verantwoordelijk voor de verwerking van de persoonsgegevens onder deze Verwerkersovereenkomst, overeenkomstig de instructies van Verwerkingsverantwoordelijke en onder de uitdrukkelijke (eind-)verantwoordelijkheid van Verwerkingsverantwoordelijke. Voor de overige verwerkingen van persoonsgegevens, waaronder in ieder geval begrepen, maar niet beperkt tot, de verzameling van de persoonsgegevens door de Verwerkingsverantwoordelijke, verwerkingen voor doeleinden die niet door Verwerkingsverantwoordelijke aan Verwerker zijn gemeld, verwerkingen door derden en/of voor andere doeleinden, is Verwerker uitdrukkelijk niet verantwoordelijk.</w:t>
      </w:r>
    </w:p>
    <w:p w14:paraId="205D3BC6" w14:textId="3C74E838" w:rsidR="00AD23B7" w:rsidRDefault="00AD23B7" w:rsidP="00E93A92">
      <w:pPr>
        <w:ind w:left="567" w:hanging="567"/>
      </w:pPr>
      <w:r>
        <w:t>4.3.</w:t>
      </w:r>
      <w:r w:rsidR="00E93A92">
        <w:tab/>
      </w:r>
      <w:r>
        <w:t>Verwerkingsverantwoordelijke garandeert dat de inhoud, het gebruik en de opdracht tot de verwerkingen van de persoonsgegevens zoals bedoeld in deze verwerkersovereenkomst niet onrechtmatig zijn en geen inbreuk maken op enig recht van derden.</w:t>
      </w:r>
    </w:p>
    <w:p w14:paraId="7671FD7B" w14:textId="77777777" w:rsidR="00E93A92" w:rsidRDefault="00AD23B7" w:rsidP="00E93A92">
      <w:pPr>
        <w:pStyle w:val="Kop4"/>
      </w:pPr>
      <w:r>
        <w:lastRenderedPageBreak/>
        <w:t>Artikel 5. Inschakelen van derden of onderaannemers</w:t>
      </w:r>
    </w:p>
    <w:p w14:paraId="293709B7" w14:textId="004CA31E" w:rsidR="00E93A92" w:rsidRDefault="00AD23B7" w:rsidP="00E93A92">
      <w:pPr>
        <w:ind w:left="567" w:hanging="567"/>
      </w:pPr>
      <w:r>
        <w:t>5.1.</w:t>
      </w:r>
      <w:r w:rsidR="00E93A92">
        <w:tab/>
      </w:r>
      <w:r>
        <w:t>Verwerker mag in het kader van deze verwerkersovereenkomst gebruik maken van derden en zal op verzoek een lijst van derden (subverwerkers) aanleveren aan Verwerkingsverantwoordelijke.</w:t>
      </w:r>
    </w:p>
    <w:p w14:paraId="30490CF7" w14:textId="6BBF343E" w:rsidR="00E93A92" w:rsidRDefault="00AD23B7" w:rsidP="00E93A92">
      <w:pPr>
        <w:ind w:left="567" w:hanging="567"/>
      </w:pPr>
      <w:r>
        <w:t>5.2.</w:t>
      </w:r>
      <w:r w:rsidR="00E93A92">
        <w:tab/>
      </w:r>
      <w:r>
        <w:t>Verwerker zorgt er in ieder geval voor dat deze derden schriftelijk ten minste dezelfde plichten op zich nemen als tussen Verwerkingsverantwoordelijke en Verwerker zijn overeengekomen.</w:t>
      </w:r>
    </w:p>
    <w:p w14:paraId="33CAE64F" w14:textId="4F845215" w:rsidR="00AD23B7" w:rsidRDefault="00AD23B7" w:rsidP="00E93A92">
      <w:pPr>
        <w:ind w:left="567" w:hanging="567"/>
      </w:pPr>
      <w:r>
        <w:t>5.3.</w:t>
      </w:r>
      <w:r w:rsidR="00E93A92">
        <w:tab/>
      </w:r>
      <w:r>
        <w:t>Verwerker staat in voor een correcte naleving van de plichten uit deze Verwerkersovereenkomst door deze derden en is bij fouten van deze derden zelf aansprakelijk voor alle schade alsof zij zelf de fout(en) heeft begaan.</w:t>
      </w:r>
    </w:p>
    <w:p w14:paraId="224DDC94" w14:textId="77777777" w:rsidR="00E93A92" w:rsidRDefault="00E93A92" w:rsidP="00E93A92">
      <w:pPr>
        <w:ind w:left="567" w:hanging="567"/>
      </w:pPr>
    </w:p>
    <w:p w14:paraId="3350CE36" w14:textId="331B98C3" w:rsidR="00E93A92" w:rsidRDefault="00AD23B7" w:rsidP="00E93A92">
      <w:pPr>
        <w:pStyle w:val="Kop4"/>
      </w:pPr>
      <w:r>
        <w:t>Artikel 6. Beveiliging</w:t>
      </w:r>
      <w:r w:rsidR="00E93A92">
        <w:t xml:space="preserve"> </w:t>
      </w:r>
    </w:p>
    <w:p w14:paraId="1E209C5A" w14:textId="5A6878C2" w:rsidR="00E93A92" w:rsidRDefault="00AD23B7" w:rsidP="00E93A92">
      <w:pPr>
        <w:ind w:left="567" w:hanging="567"/>
      </w:pPr>
      <w:r>
        <w:t>6.1.</w:t>
      </w:r>
      <w:r w:rsidR="00E93A92">
        <w:tab/>
      </w:r>
      <w:r>
        <w:t>Verwerker zal zich inspannen voldoende technische en organisatorische maatregelen te nemen met betrekking tot de te verrichten verwerkingen van persoonsgegevens, tegen verlies of tegen enige vorm van onrechtmatige verwerking (zoals onbevoegde kennisname, aantasting, wijziging of verstrekking van de persoonsgegevens).</w:t>
      </w:r>
    </w:p>
    <w:p w14:paraId="4FD1A180" w14:textId="5B1319E4" w:rsidR="00E93A92" w:rsidRDefault="00AD23B7" w:rsidP="00E93A92">
      <w:pPr>
        <w:ind w:left="567" w:hanging="567"/>
      </w:pPr>
      <w:r>
        <w:t>6.2.</w:t>
      </w:r>
      <w:r w:rsidR="00E93A92">
        <w:tab/>
      </w:r>
      <w:r>
        <w:t>Verwerker heeft in ieder geval de maatregelen genomen zoals genoemd in het Beveiligingsprotocol welke als bijlage is aangehecht aan deze Verwerkersovereenkomst. Verwerker mag het Beveiligingsprotocol op ieder moment eenzijdig aanpassen. Zij zal Verwerkingsverantwoordelijke op de hoogte stellen van aanpassingen.</w:t>
      </w:r>
    </w:p>
    <w:p w14:paraId="4BDE4856" w14:textId="3CC45310" w:rsidR="00E93A92" w:rsidRDefault="00AD23B7" w:rsidP="00E93A92">
      <w:pPr>
        <w:ind w:left="567" w:hanging="567"/>
      </w:pPr>
      <w:r>
        <w:t>6.3.</w:t>
      </w:r>
      <w:r w:rsidR="00E93A92">
        <w:tab/>
      </w:r>
      <w:r>
        <w:t>Verwerker staat er niet voor in dat de beveiliging onder alle omstandigheden doeltreffend is. Indien een uitdrukkelijk omschreven beveiliging in de Verwerkersovereenkomst ontbreekt, zal Verwerker zich inspannen de beveiliging te laten voldoen aan een niveau dat, gelet op de stand van de techniek, de gevoeligheid van de persoonsgegevens en de aan het treffen van de beveiliging verbonden kosten, niet onredelijk is.</w:t>
      </w:r>
    </w:p>
    <w:p w14:paraId="2CCFA218" w14:textId="4792A50C" w:rsidR="00E93A92" w:rsidRDefault="00AD23B7" w:rsidP="00E93A92">
      <w:pPr>
        <w:ind w:left="567" w:hanging="567"/>
      </w:pPr>
      <w:r>
        <w:t>6.4.</w:t>
      </w:r>
      <w:r w:rsidR="00E93A92">
        <w:tab/>
      </w:r>
      <w:r>
        <w:t>Verwerkingsverantwoordelijke stelt enkel persoonsgegevens aan Verwerker ter beschikking voor verwerking, indien zij zich ervan heeft verzekerd dat de vereiste beveiligingsmaatregelen zijn getroffen. Verwerkingsverantwoordelijke is verantwoordelijk voor de naleving van de door Partijen afgesproken maatregelen.</w:t>
      </w:r>
    </w:p>
    <w:p w14:paraId="09F23FB4" w14:textId="66327CBD" w:rsidR="00AD23B7" w:rsidRDefault="00AD23B7" w:rsidP="00E93A92">
      <w:pPr>
        <w:ind w:left="567" w:hanging="567"/>
      </w:pPr>
      <w:r>
        <w:t>6.5.</w:t>
      </w:r>
      <w:r w:rsidR="00E93A92">
        <w:tab/>
      </w:r>
      <w:r>
        <w:t xml:space="preserve">Verwerker werkt conform </w:t>
      </w:r>
      <w:r w:rsidRPr="00B9626E">
        <w:t>ISO 27001</w:t>
      </w:r>
      <w:r>
        <w:t xml:space="preserve"> welke worden geacht te voldoen aan de beveiligingseisen gezien de stand van de techniek.</w:t>
      </w:r>
    </w:p>
    <w:p w14:paraId="65C0B7BA" w14:textId="77777777" w:rsidR="00E93A92" w:rsidRDefault="00E93A92" w:rsidP="00E93A92">
      <w:pPr>
        <w:ind w:left="567" w:hanging="567"/>
      </w:pPr>
    </w:p>
    <w:p w14:paraId="3A524019" w14:textId="77777777" w:rsidR="00E93A92" w:rsidRDefault="00AD23B7" w:rsidP="00E93A92">
      <w:pPr>
        <w:pStyle w:val="Kop4"/>
      </w:pPr>
      <w:r>
        <w:t>Artikel 7. Meldplicht</w:t>
      </w:r>
    </w:p>
    <w:p w14:paraId="6ED26FE5" w14:textId="77777777" w:rsidR="00E93A92" w:rsidRDefault="00AD23B7" w:rsidP="00E93A92">
      <w:pPr>
        <w:ind w:left="567" w:hanging="567"/>
      </w:pPr>
      <w:r>
        <w:t>7.1. Verwerkingsverantwoordelijke is te allen tijde verantwoordelijk voor het melden van een beveiligingslek en/of datalek (waaronder wordt verstaan: een inbreuk op de beveiliging van persoonsgegevens die leidt tot een kans op nadelige gevolgen, dan wel nadelige gevolgen heeft, voor de bescherming van persoonsgegevens) aan de toezichthouder en/of betrokkenen. Om Verwerkingsverantwoordelijke in staat te stellen aan deze wettelijke plicht te voldoen, stelt Verwerker de Verwerkingsverantwoordelijke binnen 48 uur nadat het lek bij hem bekend is geworden op de hoogte van het beveiligingslek en/of het datalek.</w:t>
      </w:r>
    </w:p>
    <w:p w14:paraId="0854D3D3" w14:textId="563F0963" w:rsidR="00E93A92" w:rsidRDefault="00E93A92" w:rsidP="00E93A92">
      <w:pPr>
        <w:ind w:left="567" w:hanging="567"/>
      </w:pPr>
      <w:r>
        <w:t>7.2.</w:t>
      </w:r>
      <w:r>
        <w:tab/>
      </w:r>
      <w:r w:rsidR="00AD23B7">
        <w:t>Een melding moet altijd worden gedaan, maar alleen als de gebeurtenis zich daadwerkelijk voorgedaan heeft.</w:t>
      </w:r>
    </w:p>
    <w:p w14:paraId="2D8293CD" w14:textId="071E029C" w:rsidR="00AD23B7" w:rsidRDefault="00AD23B7" w:rsidP="00E93A92">
      <w:pPr>
        <w:ind w:left="567" w:hanging="567"/>
      </w:pPr>
      <w:r>
        <w:t>7.3.</w:t>
      </w:r>
      <w:r w:rsidR="00E93A92">
        <w:tab/>
      </w:r>
      <w:r>
        <w:t>De meldplicht behelst in ieder geval het melden van het feit dat er een lek is geweest. Daarnaast behelst de meldplicht:</w:t>
      </w:r>
    </w:p>
    <w:p w14:paraId="2C2B356E" w14:textId="77777777" w:rsidR="00E93A92" w:rsidRDefault="00E93A92" w:rsidP="00E93A92"/>
    <w:p w14:paraId="056CF289" w14:textId="77777777" w:rsidR="00AD23B7" w:rsidRDefault="00AD23B7" w:rsidP="00E93A92">
      <w:pPr>
        <w:pStyle w:val="Lijstalinea"/>
        <w:tabs>
          <w:tab w:val="clear" w:pos="0"/>
        </w:tabs>
        <w:ind w:left="993"/>
      </w:pPr>
      <w:r>
        <w:t>de aard van de inbreuk in verband met persoonsgegevens, waar mogelijk onder vermelding van de categorieën van betrokkenen en persoonsgegevensregisters in kwestie en, bij benadering, het aantal betrokkenen en persoonsgegevensregisters in kwestie;</w:t>
      </w:r>
    </w:p>
    <w:p w14:paraId="3FA11F70" w14:textId="77777777" w:rsidR="00AD23B7" w:rsidRDefault="00AD23B7" w:rsidP="00E93A92">
      <w:pPr>
        <w:pStyle w:val="Lijstalinea"/>
        <w:tabs>
          <w:tab w:val="clear" w:pos="0"/>
        </w:tabs>
        <w:ind w:left="993"/>
      </w:pPr>
      <w:r>
        <w:t>de naam en de contactgegevens van de functionaris voor gegevensbescherming of een ander contactpunt waar meer informatie kan worden verkregen;</w:t>
      </w:r>
    </w:p>
    <w:p w14:paraId="233FED95" w14:textId="77777777" w:rsidR="00AD23B7" w:rsidRDefault="00AD23B7" w:rsidP="00E93A92">
      <w:pPr>
        <w:pStyle w:val="Lijstalinea"/>
        <w:tabs>
          <w:tab w:val="clear" w:pos="0"/>
        </w:tabs>
        <w:ind w:left="993"/>
      </w:pPr>
      <w:r>
        <w:t>de waarschijnlijke gevolgen van de inbreuk in verband met persoonsgegevens;</w:t>
      </w:r>
    </w:p>
    <w:p w14:paraId="668A3FD9" w14:textId="77777777" w:rsidR="00AD23B7" w:rsidRDefault="00AD23B7" w:rsidP="00E93A92">
      <w:pPr>
        <w:pStyle w:val="Lijstalinea"/>
        <w:tabs>
          <w:tab w:val="clear" w:pos="0"/>
        </w:tabs>
        <w:ind w:left="993"/>
      </w:pPr>
      <w:r>
        <w:t>de maatregelen die de Verwerker heeft voorgesteld of genomen om de inbreuk in verband met persoonsgegevens aan te pakken, waaronder, in voorkomend geval, de maatregelen ter beperking van de eventuele nadelige gevolgen daarvan.</w:t>
      </w:r>
    </w:p>
    <w:p w14:paraId="2556C289" w14:textId="77777777" w:rsidR="00E93A92" w:rsidRDefault="00E93A92" w:rsidP="00E93A92"/>
    <w:p w14:paraId="6A31FD4F" w14:textId="77777777" w:rsidR="00E93A92" w:rsidRDefault="00AD23B7" w:rsidP="00E93A92">
      <w:pPr>
        <w:pStyle w:val="Kop4"/>
      </w:pPr>
      <w:r>
        <w:t>Artikel 8. Afhandeling verzoeken van betrokkenen</w:t>
      </w:r>
    </w:p>
    <w:p w14:paraId="60C0560D" w14:textId="1012ABE1" w:rsidR="00AD23B7" w:rsidRDefault="00AD23B7" w:rsidP="00E628F0">
      <w:pPr>
        <w:ind w:left="709" w:hanging="709"/>
      </w:pPr>
      <w:r>
        <w:t>8.1.</w:t>
      </w:r>
      <w:r w:rsidR="00E628F0">
        <w:tab/>
      </w:r>
      <w:r>
        <w:t>In het geval dat een betrokkene een verzoek tot uitoefening van zijn/haar wettelijke rechten richt aan Verwerker, zal Verwerker het verzoek doorsturen aan Verwerkingsverantwoordelijke, en zal Verwerkingsverantwoordelijke het verzoek verder afhandelen. Verwerker mag de betrokkene daarvan op de hoogte stellen.</w:t>
      </w:r>
    </w:p>
    <w:p w14:paraId="1DDE63D3" w14:textId="77777777" w:rsidR="00BE6AFC" w:rsidRDefault="00AD23B7" w:rsidP="00BE6AFC">
      <w:pPr>
        <w:pStyle w:val="Kop4"/>
      </w:pPr>
      <w:r>
        <w:lastRenderedPageBreak/>
        <w:t>Artikel 9. Geheimhouding en vertrouwelijkheid</w:t>
      </w:r>
    </w:p>
    <w:p w14:paraId="6681F439" w14:textId="5D464E64" w:rsidR="00BE6AFC" w:rsidRDefault="00AD23B7" w:rsidP="00BE6AFC">
      <w:pPr>
        <w:ind w:left="567" w:hanging="567"/>
      </w:pPr>
      <w:r>
        <w:t>9.1.</w:t>
      </w:r>
      <w:r w:rsidR="00BE6AFC">
        <w:tab/>
      </w:r>
      <w:r>
        <w:t>Op alle persoonsgegevens die Verwerker van Verwerkingsverantwoordelijke ontvangt en/of zelf verzamelt in het kader van deze Verwerkersovereenkomst, rust een geheimhoudingsplicht jegens derden. Verwerker zal deze informatie niet voor een ander doel gebruiken dan waarvoor zij deze heeft verkregen, zelfs niet wanneer deze in een zodanige vorm is gebracht zodat deze niet tot betrokkenen herleidbaar is.</w:t>
      </w:r>
    </w:p>
    <w:p w14:paraId="4DB211FB" w14:textId="6CE27219" w:rsidR="00AD23B7" w:rsidRDefault="00AD23B7" w:rsidP="00BE6AFC">
      <w:pPr>
        <w:ind w:left="567" w:hanging="567"/>
      </w:pPr>
      <w:r>
        <w:t>9.2.</w:t>
      </w:r>
      <w:r w:rsidR="00BE6AFC">
        <w:tab/>
      </w:r>
      <w:r>
        <w:t>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14:paraId="46402A7C" w14:textId="77777777" w:rsidR="00BE6AFC" w:rsidRDefault="00BE6AFC" w:rsidP="00BE6AFC">
      <w:pPr>
        <w:ind w:left="567" w:hanging="567"/>
      </w:pPr>
    </w:p>
    <w:p w14:paraId="7B905A4F" w14:textId="77777777" w:rsidR="00BE6AFC" w:rsidRDefault="00AD23B7" w:rsidP="00BE6AFC">
      <w:pPr>
        <w:pStyle w:val="Kop4"/>
      </w:pPr>
      <w:r>
        <w:t>Artikel 10. Audit</w:t>
      </w:r>
    </w:p>
    <w:p w14:paraId="245C6C8D" w14:textId="43C6458B" w:rsidR="002F0C54" w:rsidRDefault="002F0C54" w:rsidP="002F0C54">
      <w:pPr>
        <w:ind w:left="567" w:hanging="567"/>
      </w:pPr>
      <w:r>
        <w:t>10.1.</w:t>
      </w:r>
      <w:r>
        <w:tab/>
        <w:t>Verwerkeringsverantwoordelijke heeft het recht om audits uit te laten voeren door een onafhankelijke derde die aan geheimhouding is gebonden ter controle van naleving van alle punten uit deze Verwerkersovereenkomst.</w:t>
      </w:r>
    </w:p>
    <w:p w14:paraId="08BD259B" w14:textId="474790A0" w:rsidR="002F0C54" w:rsidRDefault="002F0C54" w:rsidP="002F0C54">
      <w:pPr>
        <w:ind w:left="567" w:hanging="567"/>
      </w:pPr>
      <w:r>
        <w:t>10.2.</w:t>
      </w:r>
      <w:r>
        <w:tab/>
        <w:t xml:space="preserve">Deze audit vindt uitsluitend plaatst nadat Verwerkeringsverantwoordelijke de bij Verwerker aanwezige soortgelijke auditrapportages heeft opgevraagd, beoordeeld en redelijke argumenten aanbrengt die een door Verwerkeringsverantwoordelijke geïnitieerde audit alsnog rechtvaardigen. Een dergelijke audit wordt gerechtvaardigd wanneer de bij Verwerker aanwezige soortgelijke auditrapportages geen of onvoldoende uitsluitsel geven over het naleven van deze Verwerkersovereenkomst door Verwerker. De door Verwerkeringsverantwoordelijke geïnitieerde audit vindt twee weken na voorafgaande aankondiging door Verwerkeringsverantwoordelijke, eens per jaar plaats. </w:t>
      </w:r>
    </w:p>
    <w:p w14:paraId="5B58709E" w14:textId="5ED7F4E8" w:rsidR="002F0C54" w:rsidRDefault="002F0C54" w:rsidP="002F0C54">
      <w:pPr>
        <w:ind w:left="567" w:hanging="567"/>
      </w:pPr>
      <w:r>
        <w:t>10.3.</w:t>
      </w:r>
      <w:r>
        <w:tab/>
        <w:t>Verwerker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w:t>
      </w:r>
    </w:p>
    <w:p w14:paraId="6AE537E9" w14:textId="1E5639F2" w:rsidR="002F0C54" w:rsidRDefault="002F0C54" w:rsidP="002F0C54">
      <w:pPr>
        <w:ind w:left="567" w:hanging="567"/>
      </w:pPr>
      <w:r>
        <w:t>10.4.</w:t>
      </w:r>
      <w: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14B55BE" w14:textId="2F8C15C0" w:rsidR="00BE6AFC" w:rsidRDefault="002F0C54" w:rsidP="002F0C54">
      <w:pPr>
        <w:ind w:left="567" w:hanging="567"/>
      </w:pPr>
      <w:r>
        <w:t>10.5.</w:t>
      </w:r>
      <w:r>
        <w:tab/>
        <w:t>De redelijke kosten voor de audit worden door de Verwerkeringsverantwoordelijke gedragen, met dien verstande dat de kosten voor de in te huren derde altijd door Verwerkeringsverantwoordelijke zullen worden gedragen.</w:t>
      </w:r>
    </w:p>
    <w:p w14:paraId="1DDB5E4C" w14:textId="77777777" w:rsidR="002F0C54" w:rsidRDefault="002F0C54" w:rsidP="002F0C54">
      <w:pPr>
        <w:ind w:left="567" w:hanging="567"/>
        <w:rPr>
          <w:b/>
        </w:rPr>
      </w:pPr>
    </w:p>
    <w:p w14:paraId="42DD7D8E" w14:textId="77777777" w:rsidR="00BE6AFC" w:rsidRDefault="00AD23B7" w:rsidP="00BE6AFC">
      <w:pPr>
        <w:pStyle w:val="Kop4"/>
      </w:pPr>
      <w:r>
        <w:t>Artikel 11. Aansprakelijkheid</w:t>
      </w:r>
    </w:p>
    <w:p w14:paraId="76ED6658" w14:textId="4E1CFE84" w:rsidR="00BE6AFC" w:rsidRDefault="00AD23B7" w:rsidP="00BE6AFC">
      <w:pPr>
        <w:ind w:left="567" w:hanging="567"/>
      </w:pPr>
      <w:r>
        <w:t>11.1.</w:t>
      </w:r>
      <w:r w:rsidR="00BE6AFC">
        <w:tab/>
      </w:r>
      <w:r>
        <w:t>De aansprakelijkheid van Verwerker voor schade als gevolg van een toerekenbare tekortkoming in de nakoming van de Verwerkersovereenkomst, dan wel uit onrechtmatige daad of anderszins, is per gebeurtenis (een reeks opeenvolgende gebeurtenissen geldt als één gebeurtenis) beperkt tot de vergoeding van directe schade, tot maximaal het bedrag van de door Verwerker ontvangen vergoedingen voor de werkzaamheden onder deze Verwerkersovereenkomst over de maand voorafgaande aan de schadeveroorzakende gebeurtenis. De aansprakelijkheid van Verwerker voor directe schade zal in totaal nooit meer bedragen dan € 25.000.</w:t>
      </w:r>
    </w:p>
    <w:p w14:paraId="1F161B1D" w14:textId="0E76EE6D" w:rsidR="00AD23B7" w:rsidRDefault="00AD23B7" w:rsidP="00BE6AFC">
      <w:pPr>
        <w:ind w:left="567" w:hanging="567"/>
      </w:pPr>
      <w:r>
        <w:t>11.2.</w:t>
      </w:r>
      <w:r w:rsidR="00BE6AFC">
        <w:tab/>
      </w:r>
      <w:r>
        <w:t>Onder directe schade wordt uitsluitend verstaan alle schade bestaande uit:</w:t>
      </w:r>
    </w:p>
    <w:p w14:paraId="14199EF1" w14:textId="77777777" w:rsidR="00BE6AFC" w:rsidRDefault="00BE6AFC" w:rsidP="00BE6AFC">
      <w:pPr>
        <w:ind w:left="567" w:hanging="567"/>
      </w:pPr>
    </w:p>
    <w:p w14:paraId="2E1AF47D" w14:textId="77777777" w:rsidR="00AD23B7" w:rsidRDefault="00AD23B7" w:rsidP="00BE6AFC">
      <w:pPr>
        <w:pStyle w:val="Lijstalinea"/>
        <w:tabs>
          <w:tab w:val="clear" w:pos="0"/>
        </w:tabs>
        <w:ind w:left="993"/>
      </w:pPr>
      <w:r>
        <w:t>schade direct toegebracht aan stoffelijke zaken (“zaakschade”);</w:t>
      </w:r>
    </w:p>
    <w:p w14:paraId="5B2227CA" w14:textId="77777777" w:rsidR="00AD23B7" w:rsidRDefault="00AD23B7" w:rsidP="00BE6AFC">
      <w:pPr>
        <w:pStyle w:val="Lijstalinea"/>
        <w:tabs>
          <w:tab w:val="clear" w:pos="0"/>
        </w:tabs>
        <w:ind w:left="993"/>
      </w:pPr>
      <w:r>
        <w:t>redelijke en aantoonbare kosten om de Verwerker ertoe te manen de Verwerkersovereenkomst (weer) deugdelijk na te komen;</w:t>
      </w:r>
    </w:p>
    <w:p w14:paraId="485D5C0E" w14:textId="77777777" w:rsidR="00AD23B7" w:rsidRDefault="00AD23B7" w:rsidP="00BE6AFC">
      <w:pPr>
        <w:pStyle w:val="Lijstalinea"/>
        <w:tabs>
          <w:tab w:val="clear" w:pos="0"/>
        </w:tabs>
        <w:ind w:left="993"/>
      </w:pPr>
      <w:r>
        <w:t>redelijke kosten ter vaststelling van de oorzaak en de omvang van de schade voor zover betrekking hebbende op de directe schade zoals hier bedoeld is; en</w:t>
      </w:r>
    </w:p>
    <w:p w14:paraId="40A15F99" w14:textId="77777777" w:rsidR="00AD23B7" w:rsidRDefault="00AD23B7" w:rsidP="00BE6AFC">
      <w:pPr>
        <w:pStyle w:val="Lijstalinea"/>
        <w:tabs>
          <w:tab w:val="clear" w:pos="0"/>
        </w:tabs>
        <w:ind w:left="993"/>
      </w:pPr>
      <w:r>
        <w:t>redelijke en aantoonbare kosten die Verwerkingsverantwoordelijke heeft gemaakt ter voorkoming of beperking van de directe schade zoals in dit artikel bedoeld.</w:t>
      </w:r>
    </w:p>
    <w:p w14:paraId="03A58E4A" w14:textId="77777777" w:rsidR="00BE6AFC" w:rsidRDefault="00BE6AFC" w:rsidP="00BE6AFC"/>
    <w:p w14:paraId="7DB339CE" w14:textId="77777777" w:rsidR="00BE6AFC" w:rsidRDefault="00BE6AFC" w:rsidP="00BE6AFC">
      <w:pPr>
        <w:ind w:left="567" w:hanging="567"/>
      </w:pPr>
      <w:r>
        <w:t>11.3.</w:t>
      </w:r>
      <w:r>
        <w:tab/>
      </w:r>
      <w:r w:rsidR="00AD23B7">
        <w:t xml:space="preserve">De aansprakelijkheid van Verwerker voor indirecte schade is uitgesloten. Onder indirecte schade wordt verstaan alle schade die geen directe schade is en daarmee in ieder geval, maar niet beperkt tot, gevolgschade, gederfde winst, gemiste besparingen, verminderde goodwill, schade door bedrijfsstagnatie, schade door het niet bepalen van marketingdoeleinden, schade verband houdende met het gebruik van door </w:t>
      </w:r>
      <w:r w:rsidR="00AD23B7">
        <w:lastRenderedPageBreak/>
        <w:t>Verwerkingsverantwoordelijke voorgeschreven gegevens of databestanden, of verlies, verminking of vernietiging van gegevens of databestanden.</w:t>
      </w:r>
    </w:p>
    <w:p w14:paraId="44B2FEF1" w14:textId="33F87D15" w:rsidR="00BE6AFC" w:rsidRDefault="00BE6AFC" w:rsidP="00BE6AFC">
      <w:pPr>
        <w:ind w:left="567" w:hanging="567"/>
      </w:pPr>
      <w:r>
        <w:t>11.4.</w:t>
      </w:r>
      <w:r>
        <w:tab/>
      </w:r>
      <w:r w:rsidR="00AD23B7">
        <w:t>De in dit artikel bedoelde uitsluitingen en beperkingen komen te vervallen indien en voor zover de schade het gevolg is van opzet of bewuste roekeloosheid van de bedrijfsleiding van Verwerker.</w:t>
      </w:r>
    </w:p>
    <w:p w14:paraId="01FA5CA4" w14:textId="77777777" w:rsidR="00BE6AFC" w:rsidRDefault="00BE6AFC" w:rsidP="00BE6AFC">
      <w:pPr>
        <w:ind w:left="567" w:hanging="567"/>
      </w:pPr>
      <w:r>
        <w:t>11.5.</w:t>
      </w:r>
      <w:r>
        <w:tab/>
      </w:r>
      <w:r w:rsidR="00AD23B7">
        <w:t>Tenzij nakoming door Verwerker blijvend onmogelijk is, ontstaat de aansprakelijkheid van Verwerker wegens toerekenbare tekortkoming in de nakoming van de Overeenkomst slechts indien Verwerkingsverantwoordelijke de Verwerker onverwijld schriftelijk in gebreke stelt, waarbij een redelijke termijn voor de zuivering van de tekortkoming wordt gesteld, en Verwerker ook na die termijn toerekenbaar blijft tekortschieten in de nakoming van haar verplichtingen. De ingebrekestelling dient een zo volledig en gedetailleerd mogelijke omschrijving van de tekortkoming te bevatten, opdat Verwerker in de gelegenheid wordt gesteld adequaat te reageren.</w:t>
      </w:r>
    </w:p>
    <w:p w14:paraId="09DD5A9C" w14:textId="78EE9810" w:rsidR="00AD23B7" w:rsidRDefault="00AD23B7" w:rsidP="00BE6AFC">
      <w:pPr>
        <w:ind w:left="567" w:hanging="567"/>
      </w:pPr>
      <w:r>
        <w:t>11.6.</w:t>
      </w:r>
      <w:r w:rsidR="00BE6AFC">
        <w:tab/>
      </w:r>
      <w:r>
        <w:t>Iedere vordering tot schadevergoeding door Verwerkingsverantwoordelijke tegen Verwerker die niet gespecificeerd en expliciet is gemeld, vervalt door het enkele verloop van twaalf (12) maanden na het ontstaan van de vordering.</w:t>
      </w:r>
    </w:p>
    <w:p w14:paraId="744C8A02" w14:textId="77777777" w:rsidR="00BE6AFC" w:rsidRDefault="00BE6AFC" w:rsidP="00BE6AFC">
      <w:pPr>
        <w:ind w:left="567" w:hanging="567"/>
      </w:pPr>
    </w:p>
    <w:p w14:paraId="2C312149" w14:textId="77777777" w:rsidR="00BE6AFC" w:rsidRDefault="00AD23B7" w:rsidP="00BE6AFC">
      <w:pPr>
        <w:pStyle w:val="Kop4"/>
      </w:pPr>
      <w:r>
        <w:t>Artikel 12. Duur en beëindiging</w:t>
      </w:r>
    </w:p>
    <w:p w14:paraId="37B1B6F7" w14:textId="386EE947" w:rsidR="00BE6AFC" w:rsidRDefault="00AD23B7" w:rsidP="00BE6AFC">
      <w:pPr>
        <w:ind w:left="567" w:hanging="567"/>
      </w:pPr>
      <w:r>
        <w:t>12.1.</w:t>
      </w:r>
      <w:r w:rsidR="00BE6AFC">
        <w:tab/>
      </w:r>
      <w:r>
        <w:t xml:space="preserve">Deze Verwerkersovereenkomst komt tot stand door ondertekening van Partijen </w:t>
      </w:r>
      <w:r w:rsidRPr="00B9626E">
        <w:t>en start op de datum van de laatste ondertekening.</w:t>
      </w:r>
    </w:p>
    <w:p w14:paraId="76A33A8A" w14:textId="28359A28" w:rsidR="00BE6AFC" w:rsidRDefault="00BE6AFC" w:rsidP="00BE6AFC">
      <w:pPr>
        <w:ind w:left="567" w:hanging="567"/>
      </w:pPr>
      <w:r>
        <w:t>12.2.</w:t>
      </w:r>
      <w:r>
        <w:tab/>
      </w:r>
      <w:r w:rsidR="00AD23B7" w:rsidRPr="00B9626E">
        <w:t>Deze Verwerkersovereenkomst is aangegaan voor de duur zoals bepaald in de hoofdovereenkomst tussen Partijen en bij gebreke daarvan in ieder geval voor de duur van de samenwerking.</w:t>
      </w:r>
    </w:p>
    <w:p w14:paraId="5C267A06" w14:textId="43E8F3EF" w:rsidR="00BE6AFC" w:rsidRDefault="00AD23B7" w:rsidP="00BE6AFC">
      <w:pPr>
        <w:ind w:left="567" w:hanging="567"/>
      </w:pPr>
      <w:r>
        <w:t>12.3.</w:t>
      </w:r>
      <w:r w:rsidR="00BE6AFC">
        <w:tab/>
      </w:r>
      <w:r>
        <w:t xml:space="preserve">Zodra de Verwerkersovereenkomst, om welke reden en op welke wijze dan ook, is beëindigd, zal Verwerker – naar keuze van Verwerkingsverantwoordelijke – alle persoonsgegevens die bij haar aanwezig zijn in originele of kopievorm retourneren aan Verwerkingsverantwoordelijke, en/of deze persoonsgegevens en eventuele kopieën daarvan verwijderen en/of vernietigen. Voornoemde met uitzondering van de persoonsgegevens waarvan Verwerker deze moet bewaren teneinde de wettelijke (bewaar)verplichtingen na te komen. </w:t>
      </w:r>
    </w:p>
    <w:p w14:paraId="0BE9C6FA" w14:textId="07271BD2" w:rsidR="00AD23B7" w:rsidRDefault="00AD23B7" w:rsidP="00BE6AFC">
      <w:pPr>
        <w:ind w:left="567" w:hanging="567"/>
      </w:pPr>
      <w:r>
        <w:t xml:space="preserve">12.4. </w:t>
      </w:r>
      <w:r w:rsidR="00BE6AFC">
        <w:tab/>
      </w:r>
      <w:r>
        <w:t>Verwerker is gerechtigd deze overeenkomst van tijd tot tijd te herzien. Zij zal minimaal drie maanden van tevoren mededeling doen van de wijzigingen aa</w:t>
      </w:r>
      <w:r w:rsidR="00BE6AFC">
        <w:t>n Verwerkingsverantwoordelijke. V</w:t>
      </w:r>
      <w:r>
        <w:t>erwerkingsverantwoordelijke mag opzeggen tegen het einde van deze drie maanden indien zij niet akkoord kan gaan met de wijzigingen. Anders worden de wijzigingen geacht te zijn goedgekeurd door Verwerkingsverantwoordelijke.</w:t>
      </w:r>
    </w:p>
    <w:p w14:paraId="5AE2EE97" w14:textId="77777777" w:rsidR="00BE6AFC" w:rsidRDefault="00BE6AFC" w:rsidP="00BE6AFC">
      <w:pPr>
        <w:ind w:left="567" w:hanging="567"/>
      </w:pPr>
    </w:p>
    <w:p w14:paraId="2FD478EA" w14:textId="77777777" w:rsidR="00BE6AFC" w:rsidRDefault="00AD23B7" w:rsidP="00BE6AFC">
      <w:pPr>
        <w:pStyle w:val="Kop4"/>
      </w:pPr>
      <w:r>
        <w:t>Artikel 13. Toepasselijk recht en geschillenbeslechting</w:t>
      </w:r>
    </w:p>
    <w:p w14:paraId="1BDB2BAC" w14:textId="369A9A18" w:rsidR="00BE6AFC" w:rsidRDefault="00AD23B7" w:rsidP="00BE6AFC">
      <w:pPr>
        <w:ind w:left="567" w:hanging="567"/>
      </w:pPr>
      <w:r>
        <w:t>13.1.</w:t>
      </w:r>
      <w:r w:rsidR="00BE6AFC">
        <w:tab/>
      </w:r>
      <w:r>
        <w:t>De Verwerkersovereenkomst en de uitvoering daarvan worden beheerst door Nederlands recht.</w:t>
      </w:r>
    </w:p>
    <w:p w14:paraId="2283100E" w14:textId="461781EB" w:rsidR="00AD23B7" w:rsidRDefault="00AD23B7" w:rsidP="00BE6AFC">
      <w:pPr>
        <w:ind w:left="567" w:hanging="567"/>
      </w:pPr>
      <w:r>
        <w:t>13.2.</w:t>
      </w:r>
      <w:r w:rsidR="00BE6AFC">
        <w:tab/>
      </w:r>
      <w:r>
        <w:t>Alle geschillen, welke tussen Partijen mochten ontstaan in verband met de Verwerkersovereenkomst, zullen worden voorgelegd aan de bevoegde rechter voor het arrondissement waarin Verwerker gevestigd is.</w:t>
      </w:r>
    </w:p>
    <w:p w14:paraId="4251C1CE" w14:textId="77777777" w:rsidR="00BE6AFC" w:rsidRDefault="00BE6AFC" w:rsidP="00BE6AFC"/>
    <w:p w14:paraId="0EEA7236" w14:textId="77777777" w:rsidR="00BE6AFC" w:rsidRDefault="00AD23B7" w:rsidP="000F2852">
      <w:pPr>
        <w:pStyle w:val="Kop4"/>
      </w:pPr>
      <w:r>
        <w:t>Was getekend,</w:t>
      </w:r>
    </w:p>
    <w:p w14:paraId="059E7A31" w14:textId="77777777" w:rsidR="000F2852" w:rsidRDefault="000F2852" w:rsidP="000F2852"/>
    <w:p w14:paraId="7E5A9FAF" w14:textId="77777777" w:rsidR="000F2852" w:rsidRPr="005D7A22" w:rsidRDefault="000F2852" w:rsidP="000F2852">
      <w:pPr>
        <w:pStyle w:val="Kop4"/>
        <w:tabs>
          <w:tab w:val="left" w:pos="4962"/>
        </w:tabs>
        <w:rPr>
          <w:rFonts w:eastAsiaTheme="majorEastAsia"/>
        </w:rPr>
      </w:pPr>
      <w:r>
        <w:rPr>
          <w:rFonts w:eastAsiaTheme="majorEastAsia"/>
        </w:rPr>
        <w:t>Voor verwerkings</w:t>
      </w:r>
      <w:r w:rsidRPr="005D7A22">
        <w:rPr>
          <w:rFonts w:eastAsiaTheme="majorEastAsia"/>
        </w:rPr>
        <w:t>Verantwoordelijke</w:t>
      </w:r>
      <w:r w:rsidRPr="005D7A22">
        <w:rPr>
          <w:rFonts w:eastAsiaTheme="majorEastAsia"/>
        </w:rPr>
        <w:tab/>
      </w:r>
      <w:r>
        <w:rPr>
          <w:rFonts w:eastAsiaTheme="majorEastAsia"/>
        </w:rPr>
        <w:t>Voor v</w:t>
      </w:r>
      <w:r w:rsidRPr="005D7A22">
        <w:rPr>
          <w:rFonts w:eastAsiaTheme="majorEastAsia"/>
        </w:rPr>
        <w:t>e</w:t>
      </w:r>
      <w:r>
        <w:rPr>
          <w:rFonts w:eastAsiaTheme="majorEastAsia"/>
        </w:rPr>
        <w:t>r</w:t>
      </w:r>
      <w:r w:rsidRPr="005D7A22">
        <w:rPr>
          <w:rFonts w:eastAsiaTheme="majorEastAsia"/>
        </w:rPr>
        <w:t>werker</w:t>
      </w:r>
    </w:p>
    <w:p w14:paraId="75ACF3EF" w14:textId="77777777" w:rsidR="000F2852" w:rsidRDefault="000F2852" w:rsidP="000F2852">
      <w:pPr>
        <w:pStyle w:val="Normal-indented"/>
        <w:ind w:left="0"/>
      </w:pPr>
    </w:p>
    <w:p w14:paraId="556E37BC" w14:textId="77777777" w:rsidR="000F2852" w:rsidRDefault="000F2852" w:rsidP="000F2852">
      <w:pPr>
        <w:pStyle w:val="Normal-indented"/>
        <w:tabs>
          <w:tab w:val="left" w:pos="4962"/>
        </w:tabs>
        <w:ind w:left="0"/>
      </w:pPr>
      <w:r>
        <w:t>______________________</w:t>
      </w:r>
      <w:r>
        <w:tab/>
        <w:t>______________________</w:t>
      </w:r>
    </w:p>
    <w:p w14:paraId="005CFE11" w14:textId="77777777" w:rsidR="000F2852" w:rsidRDefault="000F2852" w:rsidP="000F2852">
      <w:pPr>
        <w:pStyle w:val="Normal-indented"/>
        <w:tabs>
          <w:tab w:val="left" w:pos="4962"/>
        </w:tabs>
        <w:ind w:left="0"/>
      </w:pPr>
      <w:r>
        <w:t>naam</w:t>
      </w:r>
      <w:r>
        <w:tab/>
        <w:t>naam</w:t>
      </w:r>
    </w:p>
    <w:p w14:paraId="09A68CA4" w14:textId="77777777" w:rsidR="000F2852" w:rsidRDefault="000F2852" w:rsidP="000F2852">
      <w:pPr>
        <w:pStyle w:val="Normal-indented"/>
        <w:ind w:left="0"/>
      </w:pPr>
    </w:p>
    <w:p w14:paraId="37BBF900" w14:textId="77777777" w:rsidR="000F2852" w:rsidRDefault="000F2852" w:rsidP="000F2852">
      <w:pPr>
        <w:pStyle w:val="Normal-indented"/>
        <w:tabs>
          <w:tab w:val="left" w:pos="4962"/>
        </w:tabs>
        <w:ind w:left="0"/>
      </w:pPr>
      <w:r>
        <w:t>______________________</w:t>
      </w:r>
      <w:r>
        <w:tab/>
        <w:t>______________________</w:t>
      </w:r>
    </w:p>
    <w:p w14:paraId="414C3870" w14:textId="14CBFD10" w:rsidR="000F2852" w:rsidRDefault="000F2852" w:rsidP="000F2852">
      <w:pPr>
        <w:pStyle w:val="Normal-indented"/>
        <w:tabs>
          <w:tab w:val="left" w:pos="4962"/>
        </w:tabs>
        <w:ind w:left="0"/>
      </w:pPr>
      <w:r>
        <w:t>functie</w:t>
      </w:r>
      <w:r>
        <w:tab/>
        <w:t>functie</w:t>
      </w:r>
    </w:p>
    <w:p w14:paraId="47FC5E57" w14:textId="77777777" w:rsidR="000F2852" w:rsidRDefault="000F2852" w:rsidP="000F2852">
      <w:pPr>
        <w:pStyle w:val="Normal-indented"/>
        <w:tabs>
          <w:tab w:val="left" w:pos="4962"/>
        </w:tabs>
        <w:ind w:left="0"/>
      </w:pPr>
    </w:p>
    <w:p w14:paraId="0716FF4E" w14:textId="77777777" w:rsidR="000F2852" w:rsidRDefault="000F2852" w:rsidP="000F2852">
      <w:pPr>
        <w:pStyle w:val="Normal-indented"/>
        <w:tabs>
          <w:tab w:val="left" w:pos="4962"/>
        </w:tabs>
        <w:ind w:left="0"/>
      </w:pPr>
      <w:r>
        <w:t>_____/_____/___________</w:t>
      </w:r>
      <w:r>
        <w:tab/>
        <w:t>_____/_____/___________</w:t>
      </w:r>
    </w:p>
    <w:p w14:paraId="184D00F8" w14:textId="77777777" w:rsidR="000F2852" w:rsidRDefault="000F2852" w:rsidP="000F2852">
      <w:pPr>
        <w:pStyle w:val="Normal-indented"/>
        <w:tabs>
          <w:tab w:val="left" w:pos="4962"/>
        </w:tabs>
        <w:ind w:left="0"/>
      </w:pPr>
      <w:r>
        <w:t>datum</w:t>
      </w:r>
      <w:r>
        <w:tab/>
        <w:t>datum</w:t>
      </w:r>
    </w:p>
    <w:p w14:paraId="5D2AF552" w14:textId="77777777" w:rsidR="000F2852" w:rsidRDefault="000F2852" w:rsidP="000F2852">
      <w:pPr>
        <w:pStyle w:val="Normal-indented"/>
        <w:tabs>
          <w:tab w:val="left" w:pos="4962"/>
        </w:tabs>
        <w:ind w:left="0"/>
      </w:pPr>
    </w:p>
    <w:p w14:paraId="4FE3A0DD" w14:textId="77777777" w:rsidR="000F2852" w:rsidRDefault="000F2852" w:rsidP="000F2852">
      <w:pPr>
        <w:pStyle w:val="Normal-indented"/>
        <w:tabs>
          <w:tab w:val="left" w:pos="4962"/>
        </w:tabs>
        <w:ind w:left="0"/>
      </w:pPr>
    </w:p>
    <w:p w14:paraId="70B8062F" w14:textId="77777777" w:rsidR="000F2852" w:rsidRDefault="000F2852" w:rsidP="000F2852">
      <w:pPr>
        <w:pStyle w:val="Normal-indented"/>
        <w:tabs>
          <w:tab w:val="left" w:pos="4962"/>
        </w:tabs>
        <w:ind w:left="0"/>
      </w:pPr>
    </w:p>
    <w:p w14:paraId="6A9F2682" w14:textId="77777777" w:rsidR="000F2852" w:rsidRDefault="000F2852" w:rsidP="000F2852">
      <w:pPr>
        <w:pStyle w:val="Normal-indented"/>
        <w:tabs>
          <w:tab w:val="left" w:pos="4962"/>
        </w:tabs>
        <w:ind w:left="0"/>
      </w:pPr>
    </w:p>
    <w:p w14:paraId="76953C77" w14:textId="77777777" w:rsidR="000F2852" w:rsidRPr="00B76D43" w:rsidRDefault="000F2852" w:rsidP="000F2852">
      <w:pPr>
        <w:pStyle w:val="Normal-indented"/>
        <w:tabs>
          <w:tab w:val="left" w:pos="4962"/>
        </w:tabs>
        <w:ind w:left="0"/>
      </w:pPr>
      <w:r>
        <w:t>handtekening</w:t>
      </w:r>
      <w:r>
        <w:tab/>
        <w:t>handtekening</w:t>
      </w:r>
    </w:p>
    <w:p w14:paraId="0A62CC26" w14:textId="77777777" w:rsidR="000F2852" w:rsidRDefault="000F2852">
      <w:pPr>
        <w:rPr>
          <w:caps/>
          <w:sz w:val="28"/>
          <w:szCs w:val="40"/>
        </w:rPr>
      </w:pPr>
      <w:bookmarkStart w:id="11" w:name="bijlage-1-specificatie-persoonsgegevens-"/>
      <w:bookmarkEnd w:id="11"/>
      <w:r>
        <w:br w:type="page"/>
      </w:r>
    </w:p>
    <w:p w14:paraId="4A4E4366" w14:textId="2CE93A00" w:rsidR="00AD23B7" w:rsidRDefault="00AD23B7" w:rsidP="000F2852">
      <w:pPr>
        <w:pStyle w:val="Niet-genummerdeKop"/>
      </w:pPr>
      <w:r>
        <w:lastRenderedPageBreak/>
        <w:t>Bijlage 1: Specificatie persoonsgegevens en betrokkenen</w:t>
      </w:r>
    </w:p>
    <w:p w14:paraId="42F28615" w14:textId="5CDAF791" w:rsidR="000F2852" w:rsidRDefault="000042F7" w:rsidP="000F2852">
      <w:r w:rsidRPr="000042F7">
        <w:t>Verwerker zal in het kader van de Overeenkomst, de volgende (bijzondere) persoonsgegevens verwerken in opdracht van Verwerkingsverantwoordelijke:</w:t>
      </w:r>
    </w:p>
    <w:p w14:paraId="57586A1D" w14:textId="77777777" w:rsidR="000042F7" w:rsidRDefault="000042F7" w:rsidP="000F2852"/>
    <w:p w14:paraId="1A606041" w14:textId="7E595D99" w:rsidR="000042F7" w:rsidRDefault="000042F7" w:rsidP="000042F7">
      <w:pPr>
        <w:pStyle w:val="Lijstalinea"/>
      </w:pPr>
      <w:r>
        <w:t>[GEGEVENSTYPE]</w:t>
      </w:r>
    </w:p>
    <w:p w14:paraId="0C790924" w14:textId="77777777" w:rsidR="000042F7" w:rsidRDefault="000042F7" w:rsidP="000F2852"/>
    <w:p w14:paraId="75EBBEB6" w14:textId="0FAEECDD" w:rsidR="000042F7" w:rsidRDefault="000042F7" w:rsidP="000F2852">
      <w:r w:rsidRPr="000042F7">
        <w:t>Het betreft de volgende categorieën betrokkenen:</w:t>
      </w:r>
    </w:p>
    <w:p w14:paraId="700046B2" w14:textId="77777777" w:rsidR="000042F7" w:rsidRDefault="000042F7" w:rsidP="000F2852"/>
    <w:p w14:paraId="3B0D0982" w14:textId="77777777" w:rsidR="00AD23B7" w:rsidRDefault="00AD23B7" w:rsidP="000F2852">
      <w:pPr>
        <w:pStyle w:val="Lijstalinea"/>
      </w:pPr>
      <w:r>
        <w:t>[CATEGORIE]</w:t>
      </w:r>
    </w:p>
    <w:p w14:paraId="3E3AC7C7" w14:textId="77777777" w:rsidR="000F2852" w:rsidRDefault="000F2852" w:rsidP="000F2852"/>
    <w:p w14:paraId="44C18B23" w14:textId="1C450DFC" w:rsidR="000042F7" w:rsidRDefault="000042F7" w:rsidP="000F2852">
      <w:r w:rsidRPr="000042F7">
        <w:t>Het betreft verwerking met als doeleinde(n):</w:t>
      </w:r>
    </w:p>
    <w:p w14:paraId="11EB5719" w14:textId="77777777" w:rsidR="000042F7" w:rsidRDefault="000042F7" w:rsidP="000F2852"/>
    <w:p w14:paraId="203640CF" w14:textId="1B12C79D" w:rsidR="000042F7" w:rsidRDefault="009F55E5" w:rsidP="000042F7">
      <w:pPr>
        <w:pStyle w:val="Lijstalinea"/>
      </w:pPr>
      <w:r>
        <w:t>[DOELEINDE]</w:t>
      </w:r>
    </w:p>
    <w:p w14:paraId="5003A80A" w14:textId="77777777" w:rsidR="000042F7" w:rsidRDefault="000042F7" w:rsidP="000F2852"/>
    <w:p w14:paraId="0D615ABA" w14:textId="52132154" w:rsidR="00581050" w:rsidRDefault="00AD23B7" w:rsidP="000F2852">
      <w:pPr>
        <w:rPr>
          <w:i/>
        </w:rPr>
      </w:pPr>
      <w:r w:rsidRPr="000F2852">
        <w:rPr>
          <w:i/>
        </w:rPr>
        <w:t>Verwerkingsverantwoordelijke staat ervoor in dat de in deze Bijlage 1 omschreven categorieën betrokkenen volledig en correct zijn, en vrijwaart Verwerker voor enige gebreken en aanspraken die resulteren uit een incorrecte weergave door Verwerkingsverantwoordelijke.</w:t>
      </w:r>
    </w:p>
    <w:p w14:paraId="56DD1BFF" w14:textId="77777777" w:rsidR="008754A1" w:rsidRDefault="008754A1" w:rsidP="000F2852">
      <w:pPr>
        <w:rPr>
          <w:i/>
        </w:rPr>
      </w:pPr>
    </w:p>
    <w:p w14:paraId="2E40CB71" w14:textId="77777777" w:rsidR="00020D83" w:rsidRDefault="00020D83">
      <w:pPr>
        <w:rPr>
          <w:caps/>
          <w:sz w:val="28"/>
          <w:szCs w:val="40"/>
        </w:rPr>
      </w:pPr>
      <w:r>
        <w:br w:type="page"/>
      </w:r>
    </w:p>
    <w:p w14:paraId="546A0695" w14:textId="002BE019" w:rsidR="00027C42" w:rsidRDefault="008754A1" w:rsidP="00027C42">
      <w:pPr>
        <w:pStyle w:val="Niet-genummerdeKop"/>
      </w:pPr>
      <w:r>
        <w:lastRenderedPageBreak/>
        <w:t>Bijlage 2:</w:t>
      </w:r>
      <w:r w:rsidR="00027C42">
        <w:t xml:space="preserve"> Beveiligingsmaatregelen</w:t>
      </w:r>
    </w:p>
    <w:p w14:paraId="6E9003D5" w14:textId="028B70A7" w:rsidR="008754A1" w:rsidRDefault="008754A1" w:rsidP="008754A1">
      <w:r>
        <w:t>Verwerker heeft de volgende beveiligingsmaatregelen genomen:</w:t>
      </w:r>
    </w:p>
    <w:p w14:paraId="746E15F9" w14:textId="77777777" w:rsidR="000B508A" w:rsidRDefault="000B508A" w:rsidP="008754A1"/>
    <w:p w14:paraId="3E4DE5BF" w14:textId="1C6D146B" w:rsidR="000B508A" w:rsidRDefault="000B508A" w:rsidP="000B508A">
      <w:pPr>
        <w:pStyle w:val="Kop4"/>
      </w:pPr>
      <w:r>
        <w:t>Datacenter</w:t>
      </w:r>
      <w:r w:rsidR="00995961">
        <w:t>s</w:t>
      </w:r>
    </w:p>
    <w:p w14:paraId="04BAD2B8" w14:textId="02DDE461" w:rsidR="00995961" w:rsidRDefault="00CB42B6" w:rsidP="00995961">
      <w:pPr>
        <w:pStyle w:val="Lijstalinea"/>
      </w:pPr>
      <w:r>
        <w:t>Inbraakbeveiliging door</w:t>
      </w:r>
      <w:r w:rsidR="00995961">
        <w:t xml:space="preserve"> 24x7x365 bewaking </w:t>
      </w:r>
      <w:r>
        <w:t>middels</w:t>
      </w:r>
      <w:r w:rsidR="00995961">
        <w:t xml:space="preserve"> beveiligers en cameratoezicht; inbraakdetectie en alarm; </w:t>
      </w:r>
      <w:r w:rsidR="00C225BE">
        <w:t>strikte</w:t>
      </w:r>
      <w:r w:rsidR="00995961">
        <w:t xml:space="preserve"> toegangscontrole middels autorisatielijst, access cards en beveiligde poorten.</w:t>
      </w:r>
    </w:p>
    <w:p w14:paraId="0E92520D" w14:textId="3C7C9D1A" w:rsidR="00995961" w:rsidRDefault="00995961" w:rsidP="00995961">
      <w:pPr>
        <w:pStyle w:val="Lijstalinea"/>
      </w:pPr>
      <w:r>
        <w:t>Stroom</w:t>
      </w:r>
      <w:r w:rsidR="00CB42B6">
        <w:t>voorziening door</w:t>
      </w:r>
      <w:r>
        <w:t xml:space="preserve"> hoog capaciteit en minimaal N+1 redundante stroomvoorziening; noodstroom via autonome generatoren en on-site brandstofopslag en 24x7x365 levering; volledig gescheiden stroomverdeling via A en B feed naar rack infrastructuur.</w:t>
      </w:r>
    </w:p>
    <w:p w14:paraId="3FD43AD5" w14:textId="589B78B4" w:rsidR="00515C77" w:rsidRDefault="00FE0971" w:rsidP="00515C77">
      <w:pPr>
        <w:pStyle w:val="Lijstalinea"/>
      </w:pPr>
      <w:r>
        <w:t>Brand</w:t>
      </w:r>
      <w:r w:rsidR="00DE36E5">
        <w:t>beveiliging middels</w:t>
      </w:r>
      <w:r>
        <w:t xml:space="preserve"> </w:t>
      </w:r>
      <w:r w:rsidR="00515C77">
        <w:t>v</w:t>
      </w:r>
      <w:r w:rsidR="00515C77" w:rsidRPr="00781E4A">
        <w:t>olledig analoog adresseerbaar brandd</w:t>
      </w:r>
      <w:r w:rsidR="00515C77">
        <w:t>etectiesysteem in alle ruimtes; rookdetectiesysteem; gasblus systeem in technische ruimtes.</w:t>
      </w:r>
    </w:p>
    <w:p w14:paraId="64A5029B" w14:textId="0F0C71FE" w:rsidR="00FE0971" w:rsidRDefault="00515C77" w:rsidP="00995961">
      <w:pPr>
        <w:pStyle w:val="Lijstalinea"/>
      </w:pPr>
      <w:r>
        <w:t>Koeling</w:t>
      </w:r>
      <w:r w:rsidR="00DE36E5">
        <w:t xml:space="preserve"> via</w:t>
      </w:r>
      <w:r>
        <w:t xml:space="preserve"> </w:t>
      </w:r>
      <w:r w:rsidR="00FD0A1A">
        <w:t xml:space="preserve">hoog-capaciteit koelvoorziening en koelaggregaten, minimaal N+1 uitgevoerd; </w:t>
      </w:r>
      <w:r w:rsidR="00DE36E5">
        <w:t xml:space="preserve">beheer van </w:t>
      </w:r>
      <w:r w:rsidR="00FD0A1A" w:rsidRPr="00781E4A">
        <w:t>temperatuur en luchtvochtigheid</w:t>
      </w:r>
      <w:r w:rsidR="00FD0A1A">
        <w:t xml:space="preserve"> middels </w:t>
      </w:r>
      <w:r w:rsidR="00D92DE0">
        <w:t>CRAC-units.</w:t>
      </w:r>
    </w:p>
    <w:p w14:paraId="1E15C189" w14:textId="04B93104" w:rsidR="00FD0A1A" w:rsidRPr="00C225BE" w:rsidRDefault="00FD0A1A" w:rsidP="00995961">
      <w:pPr>
        <w:pStyle w:val="Lijstalinea"/>
        <w:rPr>
          <w:lang w:val="en-US"/>
        </w:rPr>
      </w:pPr>
      <w:r w:rsidRPr="00C225BE">
        <w:rPr>
          <w:lang w:val="en-US"/>
        </w:rPr>
        <w:t>Certificeringen: minimaal ISO 9001, ISO 27001; OHSAS 18001; PCI-DSS; ISO 14001</w:t>
      </w:r>
    </w:p>
    <w:p w14:paraId="5F04FA30" w14:textId="77777777" w:rsidR="00B80733" w:rsidRPr="00C225BE" w:rsidRDefault="00B80733" w:rsidP="008754A1">
      <w:pPr>
        <w:rPr>
          <w:lang w:val="en-US"/>
        </w:rPr>
      </w:pPr>
    </w:p>
    <w:p w14:paraId="68CC4AF3" w14:textId="76C06D81" w:rsidR="000B508A" w:rsidRDefault="000B508A" w:rsidP="000B508A">
      <w:pPr>
        <w:pStyle w:val="Kop4"/>
      </w:pPr>
      <w:r>
        <w:t>Netwerk</w:t>
      </w:r>
      <w:r w:rsidR="00703502">
        <w:t xml:space="preserve"> &amp; </w:t>
      </w:r>
      <w:r>
        <w:t>infrastructuur</w:t>
      </w:r>
    </w:p>
    <w:p w14:paraId="393D3A30" w14:textId="4A3D8432" w:rsidR="000B508A" w:rsidRDefault="000B508A" w:rsidP="000B508A">
      <w:pPr>
        <w:pStyle w:val="Lijstalinea"/>
      </w:pPr>
      <w:r w:rsidRPr="00FE2FA0">
        <w:t>Bekabeling</w:t>
      </w:r>
      <w:r w:rsidR="00FE2FA0">
        <w:t xml:space="preserve"> </w:t>
      </w:r>
      <w:r>
        <w:t xml:space="preserve">in serverruimtes </w:t>
      </w:r>
      <w:r w:rsidR="00FE2FA0">
        <w:t xml:space="preserve">wordt </w:t>
      </w:r>
      <w:r w:rsidR="00CA695C">
        <w:t>gescheiden;</w:t>
      </w:r>
      <w:r>
        <w:t xml:space="preserve"> </w:t>
      </w:r>
      <w:r w:rsidR="00E30517">
        <w:t xml:space="preserve">aparte bundels </w:t>
      </w:r>
      <w:r w:rsidR="00CA695C">
        <w:t>voor stroomkabels</w:t>
      </w:r>
      <w:r>
        <w:t xml:space="preserve"> en </w:t>
      </w:r>
      <w:r w:rsidR="00CA695C">
        <w:t xml:space="preserve">voor </w:t>
      </w:r>
      <w:r>
        <w:t xml:space="preserve">glasvezelkabels </w:t>
      </w:r>
      <w:r w:rsidR="00CA695C">
        <w:t xml:space="preserve">of </w:t>
      </w:r>
      <w:r>
        <w:t>UTP netwerkbekabeling</w:t>
      </w:r>
      <w:r w:rsidR="00094707">
        <w:t>.</w:t>
      </w:r>
    </w:p>
    <w:p w14:paraId="7CEE2896" w14:textId="35055ED0" w:rsidR="000B508A" w:rsidRDefault="00FE2FA0" w:rsidP="000B508A">
      <w:pPr>
        <w:pStyle w:val="Lijstalinea"/>
      </w:pPr>
      <w:r>
        <w:t>N</w:t>
      </w:r>
      <w:r w:rsidR="000B508A">
        <w:t xml:space="preserve">etwerkapparatuur is over </w:t>
      </w:r>
      <w:r w:rsidR="000C20F1">
        <w:t xml:space="preserve">meerdere datacenters </w:t>
      </w:r>
      <w:r w:rsidR="000B508A">
        <w:t xml:space="preserve">verspreid, redundantie is aanwezig op het gebied van routers, </w:t>
      </w:r>
      <w:r w:rsidR="00E30517">
        <w:t xml:space="preserve">core </w:t>
      </w:r>
      <w:r w:rsidR="000B508A">
        <w:t xml:space="preserve">switches, interne en externe verbindingen (meerdere aansluitingen op transitleveranciers en Internet Exchanges), geografisch gescheiden routes tussen </w:t>
      </w:r>
      <w:r w:rsidR="000C20F1">
        <w:t>meerdere datacenters</w:t>
      </w:r>
      <w:r w:rsidR="000B508A">
        <w:t xml:space="preserve">. Het gehele netwerk is gebaseerd op dynamische routering </w:t>
      </w:r>
      <w:r w:rsidR="000C20F1">
        <w:t xml:space="preserve">om bij </w:t>
      </w:r>
      <w:r w:rsidR="000B508A">
        <w:t xml:space="preserve">uitval van componenten automatisch </w:t>
      </w:r>
      <w:r w:rsidR="000C20F1">
        <w:t xml:space="preserve">over </w:t>
      </w:r>
      <w:r w:rsidR="000B508A">
        <w:t>andere paden verkeer om de uitgevallen componenten heen te leiden.</w:t>
      </w:r>
    </w:p>
    <w:p w14:paraId="2ED3FA6C" w14:textId="77777777" w:rsidR="000B508A" w:rsidRDefault="000B508A" w:rsidP="008754A1"/>
    <w:p w14:paraId="0AAA19B4" w14:textId="442E65A6" w:rsidR="000B508A" w:rsidRDefault="003C1F6B" w:rsidP="003C1F6B">
      <w:pPr>
        <w:pStyle w:val="Kop4"/>
      </w:pPr>
      <w:r>
        <w:t>Platforminfrastructuur</w:t>
      </w:r>
    </w:p>
    <w:p w14:paraId="35B12CF6" w14:textId="7B3BCD6F" w:rsidR="008754A1" w:rsidRDefault="00E30517" w:rsidP="00027C42">
      <w:pPr>
        <w:pStyle w:val="Lijstalinea"/>
      </w:pPr>
      <w:r>
        <w:t>R</w:t>
      </w:r>
      <w:r w:rsidR="008754A1">
        <w:t>edundante storage voor productie</w:t>
      </w:r>
      <w:r>
        <w:t xml:space="preserve"> en back-up</w:t>
      </w:r>
      <w:r w:rsidR="008754A1">
        <w:t>, back-up storage draait op andere hardware dan de productie storage.</w:t>
      </w:r>
    </w:p>
    <w:p w14:paraId="13EF0F69" w14:textId="61BC94C7" w:rsidR="00AD5DB0" w:rsidRDefault="00AD5DB0" w:rsidP="00027C42">
      <w:pPr>
        <w:pStyle w:val="Lijstalinea"/>
      </w:pPr>
      <w:r>
        <w:t>Anti-DDoS infrastructuur beschermt kritieke onderdelen van het net</w:t>
      </w:r>
      <w:r w:rsidR="005E77C8">
        <w:t>werk en overige infrastructuur.</w:t>
      </w:r>
    </w:p>
    <w:p w14:paraId="262AFDCC" w14:textId="09BDD3AD" w:rsidR="008754A1" w:rsidRDefault="008754A1" w:rsidP="00027C42">
      <w:pPr>
        <w:pStyle w:val="Lijstalinea"/>
      </w:pPr>
      <w:r w:rsidRPr="00AD5DB0">
        <w:t>Logische toegang</w:t>
      </w:r>
      <w:r w:rsidR="00AD5DB0" w:rsidRPr="00AD5DB0">
        <w:t xml:space="preserve"> </w:t>
      </w:r>
      <w:r w:rsidR="00E30517">
        <w:t xml:space="preserve">tot </w:t>
      </w:r>
      <w:r w:rsidR="00AD5DB0" w:rsidRPr="00AD5DB0">
        <w:t xml:space="preserve">via </w:t>
      </w:r>
      <w:r>
        <w:t>wachtwoordbeleid</w:t>
      </w:r>
      <w:r w:rsidR="00AD5DB0">
        <w:t xml:space="preserve"> en/of VPN keys</w:t>
      </w:r>
      <w:r>
        <w:t xml:space="preserve">, access lists voor toegang van IP-adressen op informatiesystemen van </w:t>
      </w:r>
      <w:r w:rsidR="00C225BE">
        <w:t>SQR</w:t>
      </w:r>
      <w:r>
        <w:t xml:space="preserve">, firewalls, centrale logging van </w:t>
      </w:r>
      <w:r w:rsidR="00C225BE">
        <w:t>SQR</w:t>
      </w:r>
      <w:r w:rsidR="00AD5DB0">
        <w:t xml:space="preserve"> </w:t>
      </w:r>
      <w:r>
        <w:t>informatiesystemen en detectiesystemen voor bepaalde ongeautoriseerde wijzigingen.</w:t>
      </w:r>
    </w:p>
    <w:p w14:paraId="6F4802F0" w14:textId="71633C0D" w:rsidR="0003255C" w:rsidRDefault="0003255C" w:rsidP="00027C42">
      <w:pPr>
        <w:pStyle w:val="Lijstalinea"/>
      </w:pPr>
      <w:r>
        <w:t>Netwerksegmentatie</w:t>
      </w:r>
      <w:r w:rsidR="00085C52">
        <w:t xml:space="preserve"> door gebruik van VLANs</w:t>
      </w:r>
      <w:r w:rsidR="000C20F1">
        <w:t>.</w:t>
      </w:r>
    </w:p>
    <w:p w14:paraId="5F4FEBFB" w14:textId="2587D323" w:rsidR="005E77C8" w:rsidRDefault="005E77C8" w:rsidP="00027C42">
      <w:pPr>
        <w:pStyle w:val="Lijstalinea"/>
      </w:pPr>
      <w:r>
        <w:t>Standaard firewall voor alle servers.</w:t>
      </w:r>
    </w:p>
    <w:p w14:paraId="4AA716FC" w14:textId="77777777" w:rsidR="000B508A" w:rsidRDefault="000B508A" w:rsidP="000B508A"/>
    <w:p w14:paraId="382F12B7" w14:textId="08C7E70C" w:rsidR="000B508A" w:rsidRDefault="003C1F6B" w:rsidP="003C1F6B">
      <w:pPr>
        <w:pStyle w:val="Kop4"/>
      </w:pPr>
      <w:r>
        <w:t>Organisatie</w:t>
      </w:r>
    </w:p>
    <w:p w14:paraId="72FDFFEE" w14:textId="3A9A7C0D" w:rsidR="00F50A2B" w:rsidRDefault="008754A1" w:rsidP="00027C42">
      <w:pPr>
        <w:pStyle w:val="Lijstalinea"/>
      </w:pPr>
      <w:r>
        <w:t>ISO 27001</w:t>
      </w:r>
      <w:r w:rsidR="00282589">
        <w:t xml:space="preserve"> </w:t>
      </w:r>
      <w:r>
        <w:t>certificering op de volledige</w:t>
      </w:r>
      <w:r w:rsidR="00F50A2B">
        <w:t xml:space="preserve"> dienstverlening</w:t>
      </w:r>
    </w:p>
    <w:p w14:paraId="5EBD226B" w14:textId="77777777" w:rsidR="00F50A2B" w:rsidRDefault="00F50A2B" w:rsidP="00027C42">
      <w:pPr>
        <w:pStyle w:val="Lijstalinea"/>
      </w:pPr>
      <w:r>
        <w:t>G</w:t>
      </w:r>
      <w:r w:rsidR="008754A1">
        <w:t>eheimhoudingsplicht van medewerkers en ingeschakelde derden, VoG verplichting voor alle medewerkers</w:t>
      </w:r>
    </w:p>
    <w:p w14:paraId="43CAC38D" w14:textId="4D9D6CE5" w:rsidR="00FB14E4" w:rsidRPr="000F2852" w:rsidRDefault="00F50A2B" w:rsidP="00FB14E4">
      <w:pPr>
        <w:pStyle w:val="Lijstalinea"/>
      </w:pPr>
      <w:r>
        <w:t>S</w:t>
      </w:r>
      <w:r w:rsidR="008754A1">
        <w:t>ecurity officer binnen de organisatie, security awareness t</w:t>
      </w:r>
      <w:r w:rsidR="00027C42">
        <w:t>rainingen voor alle medewerkers.</w:t>
      </w:r>
    </w:p>
    <w:sectPr w:rsidR="00FB14E4" w:rsidRPr="000F2852" w:rsidSect="00D715D6">
      <w:headerReference w:type="default" r:id="rId8"/>
      <w:footerReference w:type="default" r:id="rId9"/>
      <w:headerReference w:type="first" r:id="rId10"/>
      <w:footerReference w:type="first" r:id="rId11"/>
      <w:pgSz w:w="11900" w:h="16840"/>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0311" w14:textId="77777777" w:rsidR="00DE5B7F" w:rsidRDefault="00DE5B7F" w:rsidP="005A5270">
      <w:r>
        <w:separator/>
      </w:r>
    </w:p>
  </w:endnote>
  <w:endnote w:type="continuationSeparator" w:id="0">
    <w:p w14:paraId="027193DF" w14:textId="77777777" w:rsidR="00DE5B7F" w:rsidRDefault="00DE5B7F" w:rsidP="005A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ssistant">
    <w:altName w:val="Arial"/>
    <w:panose1 w:val="020B0604020202020204"/>
    <w:charset w:val="00"/>
    <w:family w:val="auto"/>
    <w:pitch w:val="variable"/>
    <w:sig w:usb0="00000807" w:usb1="40000000" w:usb2="00000000" w:usb3="00000000" w:csb0="00000023"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BAB2" w14:textId="252E44A9" w:rsidR="00307B33" w:rsidRDefault="006005FF" w:rsidP="007A433E">
    <w:pPr>
      <w:pStyle w:val="Geenafstand"/>
      <w:tabs>
        <w:tab w:val="center" w:pos="4962"/>
        <w:tab w:val="right" w:pos="9064"/>
      </w:tabs>
      <w:ind w:left="426"/>
      <w:rPr>
        <w:b/>
        <w:color w:val="F79646" w:themeColor="accent6"/>
        <w:sz w:val="12"/>
        <w:szCs w:val="12"/>
      </w:rPr>
    </w:pPr>
    <w:r w:rsidRPr="009E40D9">
      <w:rPr>
        <w:b/>
        <w:noProof/>
        <w:color w:val="FF3C64"/>
        <w:sz w:val="12"/>
        <w:szCs w:val="12"/>
        <w:u w:val="single"/>
        <w:lang w:val="en-GB" w:eastAsia="en-GB"/>
      </w:rPr>
      <w:drawing>
        <wp:anchor distT="0" distB="0" distL="114300" distR="114300" simplePos="0" relativeHeight="251681792" behindDoc="0" locked="0" layoutInCell="1" allowOverlap="1" wp14:anchorId="480B8D19" wp14:editId="59ED0F97">
          <wp:simplePos x="0" y="0"/>
          <wp:positionH relativeFrom="column">
            <wp:posOffset>-509905</wp:posOffset>
          </wp:positionH>
          <wp:positionV relativeFrom="paragraph">
            <wp:posOffset>-26035</wp:posOffset>
          </wp:positionV>
          <wp:extent cx="417830" cy="296545"/>
          <wp:effectExtent l="0" t="0" r="127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eroen/Desktop/Over Cyso nieuw/beeldmerk_wit_100.png"/>
                  <pic:cNvPicPr>
                    <a:picLocks noChangeAspect="1" noChangeArrowheads="1"/>
                  </pic:cNvPicPr>
                </pic:nvPicPr>
                <pic:blipFill>
                  <a:blip r:embed="rId1"/>
                  <a:stretch>
                    <a:fillRect/>
                  </a:stretch>
                </pic:blipFill>
                <pic:spPr bwMode="auto">
                  <a:xfrm>
                    <a:off x="0" y="0"/>
                    <a:ext cx="41783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3E" w:rsidRPr="009E40D9">
      <w:rPr>
        <w:b/>
        <w:color w:val="FF3C64"/>
        <w:sz w:val="12"/>
        <w:szCs w:val="12"/>
      </w:rPr>
      <w:t>____________________</w:t>
    </w:r>
    <w:r w:rsidR="00652201">
      <w:rPr>
        <w:b/>
        <w:color w:val="F79646" w:themeColor="accent6"/>
        <w:sz w:val="12"/>
        <w:szCs w:val="12"/>
      </w:rPr>
      <w:tab/>
    </w:r>
    <w:r w:rsidR="00652201">
      <w:rPr>
        <w:b/>
        <w:color w:val="F79646" w:themeColor="accent6"/>
        <w:sz w:val="12"/>
        <w:szCs w:val="12"/>
      </w:rPr>
      <w:tab/>
    </w:r>
    <w:r w:rsidR="007A433E" w:rsidRPr="009E40D9">
      <w:rPr>
        <w:b/>
        <w:color w:val="FF3C64"/>
        <w:sz w:val="12"/>
        <w:szCs w:val="12"/>
      </w:rPr>
      <w:t>____________________</w:t>
    </w:r>
  </w:p>
  <w:p w14:paraId="5C2ED003" w14:textId="1B4CD1FD" w:rsidR="006005FF" w:rsidRPr="00307B33" w:rsidRDefault="00FF7C2B" w:rsidP="007A433E">
    <w:pPr>
      <w:tabs>
        <w:tab w:val="right" w:pos="9064"/>
      </w:tabs>
      <w:ind w:left="426"/>
      <w:rPr>
        <w:b/>
        <w:color w:val="F79646" w:themeColor="accent6"/>
        <w:sz w:val="12"/>
        <w:szCs w:val="12"/>
      </w:rPr>
    </w:pPr>
    <w:r>
      <w:t>Verwerkingsverantwoordelijke</w:t>
    </w:r>
    <w:r>
      <w:tab/>
      <w:t>Ver</w:t>
    </w:r>
    <w:r w:rsidR="00307B33">
      <w:t>werker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B77A" w14:textId="0A1EEA45" w:rsidR="006005FF" w:rsidRPr="00AD596D" w:rsidRDefault="00DC24D3" w:rsidP="00231F5E">
    <w:pPr>
      <w:pStyle w:val="Voettekst"/>
      <w:rPr>
        <w:color w:val="555555"/>
        <w:sz w:val="14"/>
        <w:szCs w:val="14"/>
      </w:rPr>
    </w:pPr>
    <w:r w:rsidRPr="00AD596D">
      <w:rPr>
        <w:noProof/>
        <w:color w:val="555555"/>
        <w:sz w:val="14"/>
        <w:szCs w:val="14"/>
        <w:lang w:val="en-GB" w:eastAsia="en-GB"/>
      </w:rPr>
      <mc:AlternateContent>
        <mc:Choice Requires="wps">
          <w:drawing>
            <wp:anchor distT="0" distB="0" distL="114300" distR="114300" simplePos="0" relativeHeight="251678720" behindDoc="0" locked="0" layoutInCell="1" allowOverlap="1" wp14:anchorId="04E13B81" wp14:editId="47116AB5">
              <wp:simplePos x="0" y="0"/>
              <wp:positionH relativeFrom="page">
                <wp:align>left</wp:align>
              </wp:positionH>
              <wp:positionV relativeFrom="bottomMargin">
                <wp:align>top</wp:align>
              </wp:positionV>
              <wp:extent cx="6877050" cy="337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6877050" cy="337185"/>
                      </a:xfrm>
                      <a:prstGeom prst="rect">
                        <a:avLst/>
                      </a:prstGeom>
                      <a:noFill/>
                      <a:ln w="28575">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F9E8B5" w14:textId="0F1FC9A3" w:rsidR="00DC24D3" w:rsidRPr="00FA296B" w:rsidRDefault="006F5CF0" w:rsidP="008C1730">
                          <w:pPr>
                            <w:pStyle w:val="Paragraph"/>
                          </w:pPr>
                          <w:r w:rsidRPr="00905F78">
                            <w:t>Ver</w:t>
                          </w:r>
                          <w:r w:rsidR="00091DF6" w:rsidRPr="00905F78">
                            <w:t>werkersovereenkomst</w:t>
                          </w:r>
                          <w:r w:rsidR="00091DF6" w:rsidRPr="00091DF6">
                            <w:t xml:space="preserve"> </w:t>
                          </w:r>
                          <w:r>
                            <w:t>AVG (</w:t>
                          </w:r>
                          <w:r w:rsidR="00091DF6" w:rsidRPr="00091DF6">
                            <w:t>DHPA</w:t>
                          </w:r>
                          <w:r w:rsidR="00DC4368">
                            <w:t>)</w:t>
                          </w:r>
                        </w:p>
                        <w:p w14:paraId="49615D8A" w14:textId="77777777" w:rsidR="00DC24D3" w:rsidRDefault="00DC24D3" w:rsidP="008C1730">
                          <w:pPr>
                            <w:pStyle w:val="Paragraph"/>
                          </w:pPr>
                        </w:p>
                      </w:txbxContent>
                    </wps:txbx>
                    <wps:bodyPr rot="0" spcFirstLastPara="0" vertOverflow="overflow" horzOverflow="overflow" vert="horz" wrap="square" lIns="90000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13B81" id="_x0000_t202" coordsize="21600,21600" o:spt="202" path="m,l,21600r21600,l21600,xe">
              <v:stroke joinstyle="miter"/>
              <v:path gradientshapeok="t" o:connecttype="rect"/>
            </v:shapetype>
            <v:shape id="Text Box 7" o:spid="_x0000_s1027" type="#_x0000_t202" style="position:absolute;margin-left:0;margin-top:0;width:541.5pt;height:26.55pt;z-index:251678720;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" filled="f" stroked="f" strokeweight="2.25pt">
              <v:textbox inset="25mm,1.5mm,0,0">
                <w:txbxContent>
                  <w:p w14:paraId="77F9E8B5" w14:textId="0F1FC9A3" w:rsidR="00DC24D3" w:rsidRPr="00FA296B" w:rsidRDefault="006F5CF0" w:rsidP="008C1730">
                    <w:pPr>
                      <w:pStyle w:val="Paragraph"/>
                    </w:pPr>
                    <w:r w:rsidRPr="00905F78">
                      <w:t>Ver</w:t>
                    </w:r>
                    <w:r w:rsidR="00091DF6" w:rsidRPr="00905F78">
                      <w:t>werkersovereenkomst</w:t>
                    </w:r>
                    <w:r w:rsidR="00091DF6" w:rsidRPr="00091DF6">
                      <w:t xml:space="preserve"> </w:t>
                    </w:r>
                    <w:r>
                      <w:t>AVG (</w:t>
                    </w:r>
                    <w:r w:rsidR="00091DF6" w:rsidRPr="00091DF6">
                      <w:t>DHPA</w:t>
                    </w:r>
                    <w:r w:rsidR="00DC4368">
                      <w:t>)</w:t>
                    </w:r>
                  </w:p>
                  <w:p w14:paraId="49615D8A" w14:textId="77777777" w:rsidR="00DC24D3" w:rsidRDefault="00DC24D3" w:rsidP="008C1730">
                    <w:pPr>
                      <w:pStyle w:val="Paragraph"/>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6CAF" w14:textId="77777777" w:rsidR="00DE5B7F" w:rsidRDefault="00DE5B7F" w:rsidP="005A5270">
      <w:r>
        <w:separator/>
      </w:r>
    </w:p>
  </w:footnote>
  <w:footnote w:type="continuationSeparator" w:id="0">
    <w:p w14:paraId="43A0CAAC" w14:textId="77777777" w:rsidR="00DE5B7F" w:rsidRDefault="00DE5B7F" w:rsidP="005A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A72" w14:textId="77777777" w:rsidR="006005FF" w:rsidRDefault="006005FF" w:rsidP="005A5270">
    <w:pPr>
      <w:pStyle w:val="Koptekst"/>
      <w:jc w:val="right"/>
    </w:pPr>
    <w:r>
      <w:rPr>
        <w:noProof/>
        <w:lang w:val="en-GB" w:eastAsia="en-GB"/>
      </w:rPr>
      <w:drawing>
        <wp:anchor distT="0" distB="0" distL="114300" distR="114300" simplePos="0" relativeHeight="251683840" behindDoc="1" locked="0" layoutInCell="1" allowOverlap="1" wp14:anchorId="1F6074CB" wp14:editId="72FE5F52">
          <wp:simplePos x="0" y="0"/>
          <wp:positionH relativeFrom="page">
            <wp:posOffset>4552950</wp:posOffset>
          </wp:positionH>
          <wp:positionV relativeFrom="page">
            <wp:posOffset>-685800</wp:posOffset>
          </wp:positionV>
          <wp:extent cx="5839200" cy="414905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it.png"/>
                  <pic:cNvPicPr>
                    <a:picLocks noChangeAspect="1" noChangeArrowheads="1"/>
                  </pic:cNvPicPr>
                </pic:nvPicPr>
                <pic:blipFill>
                  <a:blip r:embed="rId1">
                    <a:extLst>
                      <a:ext uri="{BEBA8EAE-BF5A-486C-A8C5-ECC9F3942E4B}">
                        <a14:imgProps xmlns:a14="http://schemas.microsoft.com/office/drawing/2010/main">
                          <a14:imgLayer r:embed="rId2">
                            <a14:imgEffect>
                              <a14:artisticCrisscrossEtching trans="5000" pressure="0"/>
                            </a14:imgEffect>
                          </a14:imgLayer>
                        </a14:imgProps>
                      </a:ext>
                    </a:extLst>
                  </a:blip>
                  <a:stretch>
                    <a:fillRect/>
                  </a:stretch>
                </pic:blipFill>
                <pic:spPr bwMode="auto">
                  <a:xfrm>
                    <a:off x="0" y="0"/>
                    <a:ext cx="5839200" cy="4149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D828" w14:textId="00070731" w:rsidR="006005FF" w:rsidRDefault="00DC4368" w:rsidP="007A0486">
    <w:pPr>
      <w:pStyle w:val="Koptekst"/>
      <w:tabs>
        <w:tab w:val="clear" w:pos="4320"/>
        <w:tab w:val="clear" w:pos="8640"/>
        <w:tab w:val="left" w:pos="1232"/>
      </w:tabs>
      <w:jc w:val="both"/>
    </w:pPr>
    <w:r>
      <w:rPr>
        <w:noProof/>
        <w:lang w:val="en-GB" w:eastAsia="en-GB"/>
      </w:rPr>
      <w:drawing>
        <wp:anchor distT="0" distB="0" distL="114300" distR="114300" simplePos="0" relativeHeight="251684864" behindDoc="0" locked="0" layoutInCell="1" allowOverlap="1" wp14:anchorId="330BCFBC" wp14:editId="0D1A2D55">
          <wp:simplePos x="0" y="0"/>
          <wp:positionH relativeFrom="page">
            <wp:posOffset>5267325</wp:posOffset>
          </wp:positionH>
          <wp:positionV relativeFrom="page">
            <wp:posOffset>3086100</wp:posOffset>
          </wp:positionV>
          <wp:extent cx="1484985" cy="1055159"/>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it.png"/>
                  <pic:cNvPicPr>
                    <a:picLocks noChangeAspect="1" noChangeArrowheads="1"/>
                  </pic:cNvPicPr>
                </pic:nvPicPr>
                <pic:blipFill>
                  <a:blip r:embed="rId1"/>
                  <a:stretch>
                    <a:fillRect/>
                  </a:stretch>
                </pic:blipFill>
                <pic:spPr bwMode="auto">
                  <a:xfrm>
                    <a:off x="0" y="0"/>
                    <a:ext cx="1524262" cy="1083067"/>
                  </a:xfrm>
                  <a:prstGeom prst="rect">
                    <a:avLst/>
                  </a:prstGeom>
                  <a:noFill/>
                  <a:ln>
                    <a:noFill/>
                  </a:ln>
                </pic:spPr>
              </pic:pic>
            </a:graphicData>
          </a:graphic>
          <wp14:sizeRelH relativeFrom="page">
            <wp14:pctWidth>0</wp14:pctWidth>
          </wp14:sizeRelH>
          <wp14:sizeRelV relativeFrom="page">
            <wp14:pctHeight>0</wp14:pctHeight>
          </wp14:sizeRelV>
        </wp:anchor>
      </w:drawing>
    </w:r>
    <w:r w:rsidR="00D62B3F">
      <w:rPr>
        <w:noProof/>
        <w:lang w:val="en-GB" w:eastAsia="en-GB"/>
      </w:rPr>
      <w:drawing>
        <wp:anchor distT="0" distB="0" distL="114300" distR="114300" simplePos="0" relativeHeight="251677696" behindDoc="0" locked="0" layoutInCell="1" allowOverlap="1" wp14:anchorId="49DC6915" wp14:editId="2F471C32">
          <wp:simplePos x="0" y="0"/>
          <wp:positionH relativeFrom="column">
            <wp:posOffset>-71755</wp:posOffset>
          </wp:positionH>
          <wp:positionV relativeFrom="paragraph">
            <wp:posOffset>354965</wp:posOffset>
          </wp:positionV>
          <wp:extent cx="1979930" cy="5607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t.png"/>
                  <pic:cNvPicPr>
                    <a:picLocks noChangeAspect="1" noChangeArrowheads="1"/>
                  </pic:cNvPicPr>
                </pic:nvPicPr>
                <pic:blipFill>
                  <a:blip r:embed="rId2"/>
                  <a:stretch>
                    <a:fillRect/>
                  </a:stretch>
                </pic:blipFill>
                <pic:spPr bwMode="auto">
                  <a:xfrm>
                    <a:off x="0" y="0"/>
                    <a:ext cx="197993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5FF">
      <w:rPr>
        <w:noProof/>
        <w:lang w:val="en-GB" w:eastAsia="en-GB"/>
      </w:rPr>
      <mc:AlternateContent>
        <mc:Choice Requires="wps">
          <w:drawing>
            <wp:anchor distT="0" distB="0" distL="114935" distR="114300" simplePos="0" relativeHeight="251673600" behindDoc="1" locked="0" layoutInCell="1" allowOverlap="1" wp14:anchorId="5C453952" wp14:editId="7149004E">
              <wp:simplePos x="0" y="0"/>
              <wp:positionH relativeFrom="column">
                <wp:posOffset>4091305</wp:posOffset>
              </wp:positionH>
              <wp:positionV relativeFrom="bottomMargin">
                <wp:posOffset>-9792970</wp:posOffset>
              </wp:positionV>
              <wp:extent cx="2563200" cy="10116000"/>
              <wp:effectExtent l="0" t="0" r="8890" b="0"/>
              <wp:wrapSquare wrapText="bothSides"/>
              <wp:docPr id="11" name="Text Box 11"/>
              <wp:cNvGraphicFramePr/>
              <a:graphic xmlns:a="http://schemas.openxmlformats.org/drawingml/2006/main">
                <a:graphicData uri="http://schemas.microsoft.com/office/word/2010/wordprocessingShape">
                  <wps:wsp>
                    <wps:cNvSpPr txBox="1"/>
                    <wps:spPr>
                      <a:xfrm>
                        <a:off x="0" y="0"/>
                        <a:ext cx="2563200" cy="1011600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24D2D7" w14:textId="77777777" w:rsidR="00797251" w:rsidRPr="009E40D9" w:rsidRDefault="00797251" w:rsidP="00797251">
                          <w:pPr>
                            <w:rPr>
                              <w:color w:val="FFFFFF" w:themeColor="background1"/>
                            </w:rPr>
                          </w:pPr>
                        </w:p>
                        <w:p w14:paraId="65B97CE9" w14:textId="77777777" w:rsidR="00797251" w:rsidRPr="009E40D9" w:rsidRDefault="00797251" w:rsidP="00797251">
                          <w:pPr>
                            <w:rPr>
                              <w:color w:val="FFFFFF" w:themeColor="background1"/>
                            </w:rPr>
                          </w:pPr>
                        </w:p>
                        <w:p w14:paraId="17F9EBC3" w14:textId="77777777" w:rsidR="00797251" w:rsidRPr="009E40D9" w:rsidRDefault="00797251" w:rsidP="00797251">
                          <w:pPr>
                            <w:rPr>
                              <w:color w:val="FFFFFF" w:themeColor="background1"/>
                            </w:rPr>
                          </w:pPr>
                        </w:p>
                        <w:p w14:paraId="69D647A4" w14:textId="77777777" w:rsidR="00797251" w:rsidRPr="009E40D9" w:rsidRDefault="00797251" w:rsidP="00797251">
                          <w:pPr>
                            <w:rPr>
                              <w:color w:val="FFFFFF" w:themeColor="background1"/>
                            </w:rPr>
                          </w:pPr>
                        </w:p>
                        <w:p w14:paraId="5C875A6F" w14:textId="77777777" w:rsidR="00797251" w:rsidRPr="009E40D9" w:rsidRDefault="00797251" w:rsidP="00797251">
                          <w:pPr>
                            <w:rPr>
                              <w:color w:val="FFFFFF" w:themeColor="background1"/>
                            </w:rPr>
                          </w:pPr>
                        </w:p>
                        <w:p w14:paraId="4FA537D4" w14:textId="36402ED8" w:rsidR="006005FF" w:rsidRPr="00D62B3F" w:rsidRDefault="006005FF" w:rsidP="007A0486">
                          <w:pPr>
                            <w:pStyle w:val="Ondertitel"/>
                            <w:rPr>
                              <w:b/>
                              <w:color w:val="FF3C64"/>
                            </w:rPr>
                          </w:pPr>
                          <w:r w:rsidRPr="009E40D9">
                            <w:rPr>
                              <w:b/>
                              <w:color w:val="FFFFFF" w:themeColor="background1"/>
                            </w:rPr>
                            <w:t>Contact</w:t>
                          </w:r>
                          <w:r w:rsidR="006132F9" w:rsidRPr="009E40D9">
                            <w:rPr>
                              <w:b/>
                              <w:color w:val="FFFFFF" w:themeColor="background1"/>
                            </w:rPr>
                            <w:t xml:space="preserve"> </w:t>
                          </w:r>
                          <w:r w:rsidR="00D62B3F" w:rsidRPr="009E40D9">
                            <w:rPr>
                              <w:b/>
                              <w:color w:val="FFFFFF" w:themeColor="background1"/>
                            </w:rPr>
                            <w:t>SQR.</w:t>
                          </w:r>
                          <w:r w:rsidR="00D62B3F" w:rsidRPr="00D62B3F">
                            <w:rPr>
                              <w:b/>
                              <w:color w:val="FF3C64"/>
                            </w:rPr>
                            <w:t>NL</w:t>
                          </w:r>
                        </w:p>
                        <w:p w14:paraId="105BA240" w14:textId="77777777" w:rsidR="006005FF" w:rsidRPr="00C225BE" w:rsidRDefault="006005FF" w:rsidP="007A0486">
                          <w:pPr>
                            <w:rPr>
                              <w:color w:val="FFFFFF" w:themeColor="background1"/>
                              <w:lang w:val="en-US"/>
                            </w:rPr>
                          </w:pPr>
                        </w:p>
                        <w:p w14:paraId="266C29BF" w14:textId="1E1CC2CB" w:rsidR="006005FF" w:rsidRPr="00C225BE" w:rsidRDefault="006132F9" w:rsidP="007A0486">
                          <w:pPr>
                            <w:rPr>
                              <w:color w:val="FFFFFF" w:themeColor="background1"/>
                              <w:lang w:val="en-US"/>
                            </w:rPr>
                          </w:pPr>
                          <w:r w:rsidRPr="00C225BE">
                            <w:rPr>
                              <w:color w:val="FFFFFF" w:themeColor="background1"/>
                              <w:lang w:val="en-US"/>
                            </w:rPr>
                            <w:t xml:space="preserve">Sven </w:t>
                          </w:r>
                          <w:r w:rsidR="006005FF" w:rsidRPr="00C225BE">
                            <w:rPr>
                              <w:color w:val="FFFFFF" w:themeColor="background1"/>
                              <w:lang w:val="en-US"/>
                            </w:rPr>
                            <w:t>Visser</w:t>
                          </w:r>
                        </w:p>
                        <w:p w14:paraId="1E8A5C94" w14:textId="5069A0F0" w:rsidR="006005FF" w:rsidRPr="00C225BE" w:rsidRDefault="006132F9" w:rsidP="007A0486">
                          <w:pPr>
                            <w:rPr>
                              <w:color w:val="FFFFFF" w:themeColor="background1"/>
                              <w:lang w:val="en-US"/>
                            </w:rPr>
                          </w:pPr>
                          <w:r w:rsidRPr="00C225BE">
                            <w:rPr>
                              <w:color w:val="FFFFFF" w:themeColor="background1"/>
                              <w:lang w:val="en-US"/>
                            </w:rPr>
                            <w:t>Compliance Officer</w:t>
                          </w:r>
                        </w:p>
                        <w:p w14:paraId="3D0E6B96" w14:textId="3BB88A5E" w:rsidR="006005FF" w:rsidRPr="00C225BE" w:rsidRDefault="006132F9" w:rsidP="007A0486">
                          <w:pPr>
                            <w:rPr>
                              <w:color w:val="FFFFFF" w:themeColor="background1"/>
                              <w:lang w:val="en-US"/>
                            </w:rPr>
                          </w:pPr>
                          <w:r w:rsidRPr="00C225BE">
                            <w:rPr>
                              <w:color w:val="FFFFFF" w:themeColor="background1"/>
                              <w:lang w:val="en-US"/>
                            </w:rPr>
                            <w:t>sven</w:t>
                          </w:r>
                          <w:r w:rsidR="006005FF" w:rsidRPr="00C225BE">
                            <w:rPr>
                              <w:color w:val="FFFFFF" w:themeColor="background1"/>
                              <w:lang w:val="en-US"/>
                            </w:rPr>
                            <w:t>.visser@cyso.com</w:t>
                          </w:r>
                        </w:p>
                        <w:p w14:paraId="6D4240D1" w14:textId="77777777" w:rsidR="006005FF" w:rsidRPr="00C225BE" w:rsidRDefault="006005FF" w:rsidP="007A0486">
                          <w:pPr>
                            <w:rPr>
                              <w:color w:val="FFFFFF" w:themeColor="background1"/>
                              <w:lang w:val="en-US"/>
                            </w:rPr>
                          </w:pPr>
                        </w:p>
                        <w:p w14:paraId="21BD7E46" w14:textId="4AEB6FE2" w:rsidR="006005FF" w:rsidRPr="00C225BE" w:rsidRDefault="006005FF" w:rsidP="007A0486">
                          <w:pPr>
                            <w:rPr>
                              <w:color w:val="FFFFFF" w:themeColor="background1"/>
                              <w:lang w:val="en-US"/>
                            </w:rPr>
                          </w:pPr>
                          <w:r w:rsidRPr="00C225BE">
                            <w:rPr>
                              <w:color w:val="FFFFFF" w:themeColor="background1"/>
                              <w:lang w:val="en-US"/>
                            </w:rPr>
                            <w:t>Telefoon</w:t>
                          </w:r>
                          <w:r w:rsidRPr="00C225BE">
                            <w:rPr>
                              <w:color w:val="FFFFFF" w:themeColor="background1"/>
                              <w:lang w:val="en-US"/>
                            </w:rPr>
                            <w:tab/>
                            <w:t>+31 72 751340</w:t>
                          </w:r>
                          <w:r w:rsidR="00DC4368" w:rsidRPr="00C225BE">
                            <w:rPr>
                              <w:color w:val="FFFFFF" w:themeColor="background1"/>
                              <w:lang w:val="en-US"/>
                            </w:rPr>
                            <w:t>6</w:t>
                          </w:r>
                        </w:p>
                        <w:p w14:paraId="4D4FC880" w14:textId="77777777" w:rsidR="006005FF" w:rsidRPr="00C225BE" w:rsidRDefault="006005FF" w:rsidP="007A0486">
                          <w:pPr>
                            <w:rPr>
                              <w:color w:val="FFFFFF" w:themeColor="background1"/>
                              <w:lang w:val="en-US"/>
                            </w:rPr>
                          </w:pPr>
                        </w:p>
                        <w:p w14:paraId="08CBAC72" w14:textId="77777777" w:rsidR="006005FF" w:rsidRPr="009E40D9" w:rsidRDefault="006005FF" w:rsidP="007A0486">
                          <w:pPr>
                            <w:rPr>
                              <w:color w:val="FFFFFF" w:themeColor="background1"/>
                            </w:rPr>
                          </w:pPr>
                          <w:r w:rsidRPr="009E40D9">
                            <w:rPr>
                              <w:color w:val="FFFFFF" w:themeColor="background1"/>
                            </w:rPr>
                            <w:t>Luttik Oudorp 11-13</w:t>
                          </w:r>
                        </w:p>
                        <w:p w14:paraId="08A35202" w14:textId="77777777" w:rsidR="006005FF" w:rsidRPr="009E40D9" w:rsidRDefault="006005FF" w:rsidP="007A0486">
                          <w:pPr>
                            <w:rPr>
                              <w:color w:val="FFFFFF" w:themeColor="background1"/>
                            </w:rPr>
                          </w:pPr>
                          <w:r w:rsidRPr="009E40D9">
                            <w:rPr>
                              <w:color w:val="FFFFFF" w:themeColor="background1"/>
                            </w:rPr>
                            <w:t>1811 MT Alkmaar</w:t>
                          </w:r>
                        </w:p>
                        <w:p w14:paraId="7C8DB9DD" w14:textId="77777777" w:rsidR="006005FF" w:rsidRPr="009E40D9" w:rsidRDefault="006005FF" w:rsidP="007A0486">
                          <w:pPr>
                            <w:rPr>
                              <w:color w:val="FFFFFF" w:themeColor="background1"/>
                            </w:rPr>
                          </w:pPr>
                          <w:r w:rsidRPr="009E40D9">
                            <w:rPr>
                              <w:color w:val="FFFFFF" w:themeColor="background1"/>
                            </w:rPr>
                            <w:t>Nederland</w:t>
                          </w:r>
                        </w:p>
                        <w:p w14:paraId="64205AC1" w14:textId="77777777" w:rsidR="006005FF" w:rsidRPr="009E40D9" w:rsidRDefault="006005FF" w:rsidP="007A0486">
                          <w:pPr>
                            <w:rPr>
                              <w:color w:val="FFFFFF" w:themeColor="background1"/>
                            </w:rPr>
                          </w:pPr>
                        </w:p>
                        <w:p w14:paraId="64515EC4" w14:textId="7C34BF64" w:rsidR="0071466C" w:rsidRPr="009E40D9" w:rsidRDefault="0071466C" w:rsidP="007A0486">
                          <w:pPr>
                            <w:rPr>
                              <w:color w:val="FFFFFF" w:themeColor="background1"/>
                            </w:rPr>
                          </w:pPr>
                          <w:r w:rsidRPr="009E40D9">
                            <w:rPr>
                              <w:color w:val="FFFFFF" w:themeColor="background1"/>
                            </w:rPr>
                            <w:t>Kamer van Koophandel: 37133395</w:t>
                          </w:r>
                        </w:p>
                        <w:p w14:paraId="4846878A" w14:textId="77777777" w:rsidR="006005FF" w:rsidRPr="009E40D9" w:rsidRDefault="006005FF" w:rsidP="007A0486">
                          <w:pPr>
                            <w:rPr>
                              <w:color w:val="FFFFFF" w:themeColor="background1"/>
                            </w:rPr>
                          </w:pPr>
                        </w:p>
                      </w:txbxContent>
                    </wps:txbx>
                    <wps:bodyPr rot="0" spcFirstLastPara="0" vertOverflow="overflow" horzOverflow="overflow" vert="horz" wrap="square" lIns="251999" tIns="36000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53952" id="_x0000_t202" coordsize="21600,21600" o:spt="202" path="m,l,21600r21600,l21600,xe">
              <v:stroke joinstyle="miter"/>
              <v:path gradientshapeok="t" o:connecttype="rect"/>
            </v:shapetype>
            <v:shape id="Text Box 11" o:spid="_x0000_s1026" type="#_x0000_t202" style="position:absolute;left:0;text-align:left;margin-left:322.15pt;margin-top:-771.1pt;width:201.85pt;height:796.55pt;z-index:-251642880;visibility:visible;mso-wrap-style:square;mso-width-percent:0;mso-height-percent:0;mso-wrap-distance-left:9.05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" fillcolor="black [3213]" stroked="f">
              <v:textbox inset="6.99997mm,100mm,2.5mm,1.3mm">
                <w:txbxContent>
                  <w:p w14:paraId="7E24D2D7" w14:textId="77777777" w:rsidR="00797251" w:rsidRPr="009E40D9" w:rsidRDefault="00797251" w:rsidP="00797251">
                    <w:pPr>
                      <w:rPr>
                        <w:color w:val="FFFFFF" w:themeColor="background1"/>
                      </w:rPr>
                    </w:pPr>
                  </w:p>
                  <w:p w14:paraId="65B97CE9" w14:textId="77777777" w:rsidR="00797251" w:rsidRPr="009E40D9" w:rsidRDefault="00797251" w:rsidP="00797251">
                    <w:pPr>
                      <w:rPr>
                        <w:color w:val="FFFFFF" w:themeColor="background1"/>
                      </w:rPr>
                    </w:pPr>
                  </w:p>
                  <w:p w14:paraId="17F9EBC3" w14:textId="77777777" w:rsidR="00797251" w:rsidRPr="009E40D9" w:rsidRDefault="00797251" w:rsidP="00797251">
                    <w:pPr>
                      <w:rPr>
                        <w:color w:val="FFFFFF" w:themeColor="background1"/>
                      </w:rPr>
                    </w:pPr>
                  </w:p>
                  <w:p w14:paraId="69D647A4" w14:textId="77777777" w:rsidR="00797251" w:rsidRPr="009E40D9" w:rsidRDefault="00797251" w:rsidP="00797251">
                    <w:pPr>
                      <w:rPr>
                        <w:color w:val="FFFFFF" w:themeColor="background1"/>
                      </w:rPr>
                    </w:pPr>
                  </w:p>
                  <w:p w14:paraId="5C875A6F" w14:textId="77777777" w:rsidR="00797251" w:rsidRPr="009E40D9" w:rsidRDefault="00797251" w:rsidP="00797251">
                    <w:pPr>
                      <w:rPr>
                        <w:color w:val="FFFFFF" w:themeColor="background1"/>
                      </w:rPr>
                    </w:pPr>
                  </w:p>
                  <w:p w14:paraId="4FA537D4" w14:textId="36402ED8" w:rsidR="006005FF" w:rsidRPr="00D62B3F" w:rsidRDefault="006005FF" w:rsidP="007A0486">
                    <w:pPr>
                      <w:pStyle w:val="Ondertitel"/>
                      <w:rPr>
                        <w:b/>
                        <w:color w:val="FF3C64"/>
                      </w:rPr>
                    </w:pPr>
                    <w:r w:rsidRPr="009E40D9">
                      <w:rPr>
                        <w:b/>
                        <w:color w:val="FFFFFF" w:themeColor="background1"/>
                      </w:rPr>
                      <w:t>Contact</w:t>
                    </w:r>
                    <w:r w:rsidR="006132F9" w:rsidRPr="009E40D9">
                      <w:rPr>
                        <w:b/>
                        <w:color w:val="FFFFFF" w:themeColor="background1"/>
                      </w:rPr>
                      <w:t xml:space="preserve"> </w:t>
                    </w:r>
                    <w:r w:rsidR="00D62B3F" w:rsidRPr="009E40D9">
                      <w:rPr>
                        <w:b/>
                        <w:color w:val="FFFFFF" w:themeColor="background1"/>
                      </w:rPr>
                      <w:t>SQR.</w:t>
                    </w:r>
                    <w:r w:rsidR="00D62B3F" w:rsidRPr="00D62B3F">
                      <w:rPr>
                        <w:b/>
                        <w:color w:val="FF3C64"/>
                      </w:rPr>
                      <w:t>NL</w:t>
                    </w:r>
                  </w:p>
                  <w:p w14:paraId="105BA240" w14:textId="77777777" w:rsidR="006005FF" w:rsidRPr="00C225BE" w:rsidRDefault="006005FF" w:rsidP="007A0486">
                    <w:pPr>
                      <w:rPr>
                        <w:color w:val="FFFFFF" w:themeColor="background1"/>
                        <w:lang w:val="en-US"/>
                      </w:rPr>
                    </w:pPr>
                  </w:p>
                  <w:p w14:paraId="266C29BF" w14:textId="1E1CC2CB" w:rsidR="006005FF" w:rsidRPr="00C225BE" w:rsidRDefault="006132F9" w:rsidP="007A0486">
                    <w:pPr>
                      <w:rPr>
                        <w:color w:val="FFFFFF" w:themeColor="background1"/>
                        <w:lang w:val="en-US"/>
                      </w:rPr>
                    </w:pPr>
                    <w:r w:rsidRPr="00C225BE">
                      <w:rPr>
                        <w:color w:val="FFFFFF" w:themeColor="background1"/>
                        <w:lang w:val="en-US"/>
                      </w:rPr>
                      <w:t xml:space="preserve">Sven </w:t>
                    </w:r>
                    <w:r w:rsidR="006005FF" w:rsidRPr="00C225BE">
                      <w:rPr>
                        <w:color w:val="FFFFFF" w:themeColor="background1"/>
                        <w:lang w:val="en-US"/>
                      </w:rPr>
                      <w:t>Visser</w:t>
                    </w:r>
                  </w:p>
                  <w:p w14:paraId="1E8A5C94" w14:textId="5069A0F0" w:rsidR="006005FF" w:rsidRPr="00C225BE" w:rsidRDefault="006132F9" w:rsidP="007A0486">
                    <w:pPr>
                      <w:rPr>
                        <w:color w:val="FFFFFF" w:themeColor="background1"/>
                        <w:lang w:val="en-US"/>
                      </w:rPr>
                    </w:pPr>
                    <w:r w:rsidRPr="00C225BE">
                      <w:rPr>
                        <w:color w:val="FFFFFF" w:themeColor="background1"/>
                        <w:lang w:val="en-US"/>
                      </w:rPr>
                      <w:t>Compliance Officer</w:t>
                    </w:r>
                  </w:p>
                  <w:p w14:paraId="3D0E6B96" w14:textId="3BB88A5E" w:rsidR="006005FF" w:rsidRPr="00C225BE" w:rsidRDefault="006132F9" w:rsidP="007A0486">
                    <w:pPr>
                      <w:rPr>
                        <w:color w:val="FFFFFF" w:themeColor="background1"/>
                        <w:lang w:val="en-US"/>
                      </w:rPr>
                    </w:pPr>
                    <w:r w:rsidRPr="00C225BE">
                      <w:rPr>
                        <w:color w:val="FFFFFF" w:themeColor="background1"/>
                        <w:lang w:val="en-US"/>
                      </w:rPr>
                      <w:t>sven</w:t>
                    </w:r>
                    <w:r w:rsidR="006005FF" w:rsidRPr="00C225BE">
                      <w:rPr>
                        <w:color w:val="FFFFFF" w:themeColor="background1"/>
                        <w:lang w:val="en-US"/>
                      </w:rPr>
                      <w:t>.visser@cyso.com</w:t>
                    </w:r>
                  </w:p>
                  <w:p w14:paraId="6D4240D1" w14:textId="77777777" w:rsidR="006005FF" w:rsidRPr="00C225BE" w:rsidRDefault="006005FF" w:rsidP="007A0486">
                    <w:pPr>
                      <w:rPr>
                        <w:color w:val="FFFFFF" w:themeColor="background1"/>
                        <w:lang w:val="en-US"/>
                      </w:rPr>
                    </w:pPr>
                  </w:p>
                  <w:p w14:paraId="21BD7E46" w14:textId="4AEB6FE2" w:rsidR="006005FF" w:rsidRPr="00C225BE" w:rsidRDefault="006005FF" w:rsidP="007A0486">
                    <w:pPr>
                      <w:rPr>
                        <w:color w:val="FFFFFF" w:themeColor="background1"/>
                        <w:lang w:val="en-US"/>
                      </w:rPr>
                    </w:pPr>
                    <w:r w:rsidRPr="00C225BE">
                      <w:rPr>
                        <w:color w:val="FFFFFF" w:themeColor="background1"/>
                        <w:lang w:val="en-US"/>
                      </w:rPr>
                      <w:t>Telefoon</w:t>
                    </w:r>
                    <w:r w:rsidRPr="00C225BE">
                      <w:rPr>
                        <w:color w:val="FFFFFF" w:themeColor="background1"/>
                        <w:lang w:val="en-US"/>
                      </w:rPr>
                      <w:tab/>
                      <w:t>+31 72 751340</w:t>
                    </w:r>
                    <w:r w:rsidR="00DC4368" w:rsidRPr="00C225BE">
                      <w:rPr>
                        <w:color w:val="FFFFFF" w:themeColor="background1"/>
                        <w:lang w:val="en-US"/>
                      </w:rPr>
                      <w:t>6</w:t>
                    </w:r>
                  </w:p>
                  <w:p w14:paraId="4D4FC880" w14:textId="77777777" w:rsidR="006005FF" w:rsidRPr="00C225BE" w:rsidRDefault="006005FF" w:rsidP="007A0486">
                    <w:pPr>
                      <w:rPr>
                        <w:color w:val="FFFFFF" w:themeColor="background1"/>
                        <w:lang w:val="en-US"/>
                      </w:rPr>
                    </w:pPr>
                  </w:p>
                  <w:p w14:paraId="08CBAC72" w14:textId="77777777" w:rsidR="006005FF" w:rsidRPr="009E40D9" w:rsidRDefault="006005FF" w:rsidP="007A0486">
                    <w:pPr>
                      <w:rPr>
                        <w:color w:val="FFFFFF" w:themeColor="background1"/>
                      </w:rPr>
                    </w:pPr>
                    <w:proofErr w:type="spellStart"/>
                    <w:r w:rsidRPr="009E40D9">
                      <w:rPr>
                        <w:color w:val="FFFFFF" w:themeColor="background1"/>
                      </w:rPr>
                      <w:t>Luttik</w:t>
                    </w:r>
                    <w:proofErr w:type="spellEnd"/>
                    <w:r w:rsidRPr="009E40D9">
                      <w:rPr>
                        <w:color w:val="FFFFFF" w:themeColor="background1"/>
                      </w:rPr>
                      <w:t xml:space="preserve"> Oudorp 11-13</w:t>
                    </w:r>
                  </w:p>
                  <w:p w14:paraId="08A35202" w14:textId="77777777" w:rsidR="006005FF" w:rsidRPr="009E40D9" w:rsidRDefault="006005FF" w:rsidP="007A0486">
                    <w:pPr>
                      <w:rPr>
                        <w:color w:val="FFFFFF" w:themeColor="background1"/>
                      </w:rPr>
                    </w:pPr>
                    <w:r w:rsidRPr="009E40D9">
                      <w:rPr>
                        <w:color w:val="FFFFFF" w:themeColor="background1"/>
                      </w:rPr>
                      <w:t>1811 MT Alkmaar</w:t>
                    </w:r>
                  </w:p>
                  <w:p w14:paraId="7C8DB9DD" w14:textId="77777777" w:rsidR="006005FF" w:rsidRPr="009E40D9" w:rsidRDefault="006005FF" w:rsidP="007A0486">
                    <w:pPr>
                      <w:rPr>
                        <w:color w:val="FFFFFF" w:themeColor="background1"/>
                      </w:rPr>
                    </w:pPr>
                    <w:r w:rsidRPr="009E40D9">
                      <w:rPr>
                        <w:color w:val="FFFFFF" w:themeColor="background1"/>
                      </w:rPr>
                      <w:t>Nederland</w:t>
                    </w:r>
                  </w:p>
                  <w:p w14:paraId="64205AC1" w14:textId="77777777" w:rsidR="006005FF" w:rsidRPr="009E40D9" w:rsidRDefault="006005FF" w:rsidP="007A0486">
                    <w:pPr>
                      <w:rPr>
                        <w:color w:val="FFFFFF" w:themeColor="background1"/>
                      </w:rPr>
                    </w:pPr>
                  </w:p>
                  <w:p w14:paraId="64515EC4" w14:textId="7C34BF64" w:rsidR="0071466C" w:rsidRPr="009E40D9" w:rsidRDefault="0071466C" w:rsidP="007A0486">
                    <w:pPr>
                      <w:rPr>
                        <w:color w:val="FFFFFF" w:themeColor="background1"/>
                      </w:rPr>
                    </w:pPr>
                    <w:r w:rsidRPr="009E40D9">
                      <w:rPr>
                        <w:color w:val="FFFFFF" w:themeColor="background1"/>
                      </w:rPr>
                      <w:t>Kamer van Koophandel: 37133395</w:t>
                    </w:r>
                  </w:p>
                  <w:p w14:paraId="4846878A" w14:textId="77777777" w:rsidR="006005FF" w:rsidRPr="009E40D9" w:rsidRDefault="006005FF" w:rsidP="007A0486">
                    <w:pPr>
                      <w:rPr>
                        <w:color w:val="FFFFFF" w:themeColor="background1"/>
                      </w:rPr>
                    </w:pPr>
                  </w:p>
                </w:txbxContent>
              </v:textbox>
              <w10:wrap type="squar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15:restartNumberingAfterBreak="0">
    <w:nsid w:val="9F57F8F5"/>
    <w:multiLevelType w:val="multilevel"/>
    <w:tmpl w:val="B22EFFD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F5035"/>
    <w:multiLevelType w:val="multilevel"/>
    <w:tmpl w:val="8AB6113C"/>
    <w:numStyleLink w:val="CysoBulletlist"/>
  </w:abstractNum>
  <w:abstractNum w:abstractNumId="2" w15:restartNumberingAfterBreak="0">
    <w:nsid w:val="101476A2"/>
    <w:multiLevelType w:val="hybridMultilevel"/>
    <w:tmpl w:val="E81AC972"/>
    <w:lvl w:ilvl="0" w:tplc="483EDEF8">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3C16"/>
    <w:multiLevelType w:val="hybridMultilevel"/>
    <w:tmpl w:val="DAB85296"/>
    <w:lvl w:ilvl="0" w:tplc="9F18C5C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1189590E"/>
    <w:multiLevelType w:val="multilevel"/>
    <w:tmpl w:val="CB38D1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83CD2"/>
    <w:multiLevelType w:val="hybridMultilevel"/>
    <w:tmpl w:val="5A1C6C16"/>
    <w:lvl w:ilvl="0" w:tplc="0D6C502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D04EA"/>
    <w:multiLevelType w:val="multilevel"/>
    <w:tmpl w:val="8AB6113C"/>
    <w:numStyleLink w:val="CysoBulletlist"/>
  </w:abstractNum>
  <w:abstractNum w:abstractNumId="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CF4066"/>
    <w:multiLevelType w:val="hybridMultilevel"/>
    <w:tmpl w:val="A28A2E7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 w15:restartNumberingAfterBreak="0">
    <w:nsid w:val="36A34B16"/>
    <w:multiLevelType w:val="multilevel"/>
    <w:tmpl w:val="F7DE9B40"/>
    <w:lvl w:ilvl="0">
      <w:start w:val="1"/>
      <w:numFmt w:val="decimal"/>
      <w:lvlText w:val="%1."/>
      <w:lvlJc w:val="left"/>
      <w:pPr>
        <w:ind w:left="360" w:hanging="360"/>
      </w:pPr>
      <w:rPr>
        <w:rFonts w:hint="default"/>
        <w:color w:val="808080" w:themeColor="background1"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722D74"/>
    <w:multiLevelType w:val="hybridMultilevel"/>
    <w:tmpl w:val="00F87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0427D2"/>
    <w:multiLevelType w:val="multilevel"/>
    <w:tmpl w:val="8AB6113C"/>
    <w:styleLink w:val="CysoBulletlist"/>
    <w:lvl w:ilvl="0">
      <w:start w:val="1"/>
      <w:numFmt w:val="bullet"/>
      <w:pStyle w:val="Lijstalinea"/>
      <w:lvlText w:val=""/>
      <w:lvlJc w:val="left"/>
      <w:pPr>
        <w:tabs>
          <w:tab w:val="num" w:pos="1985"/>
        </w:tabs>
        <w:ind w:left="2268" w:hanging="283"/>
      </w:pPr>
      <w:rPr>
        <w:rFonts w:ascii="Wingdings" w:hAnsi="Wingding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4A7F54"/>
    <w:multiLevelType w:val="multilevel"/>
    <w:tmpl w:val="6E424E58"/>
    <w:lvl w:ilvl="0">
      <w:start w:val="1"/>
      <w:numFmt w:val="bullet"/>
      <w:lvlText w:val=""/>
      <w:lvlJc w:val="left"/>
      <w:pPr>
        <w:tabs>
          <w:tab w:val="num" w:pos="1985"/>
        </w:tabs>
        <w:ind w:left="2268" w:hanging="283"/>
      </w:pPr>
      <w:rPr>
        <w:rFonts w:ascii="Wingdings" w:hAnsi="Wingding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A75AD0"/>
    <w:multiLevelType w:val="hybridMultilevel"/>
    <w:tmpl w:val="6340175C"/>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6413685B"/>
    <w:multiLevelType w:val="multilevel"/>
    <w:tmpl w:val="4C6AED06"/>
    <w:lvl w:ilvl="0">
      <w:start w:val="1"/>
      <w:numFmt w:val="bullet"/>
      <w:lvlText w:val=""/>
      <w:lvlJc w:val="left"/>
      <w:pPr>
        <w:ind w:left="2345" w:hanging="360"/>
      </w:pPr>
      <w:rPr>
        <w:rFonts w:ascii="Symbol" w:hAnsi="Symbol" w:hint="default"/>
      </w:rPr>
    </w:lvl>
    <w:lvl w:ilvl="1">
      <w:start w:val="1"/>
      <w:numFmt w:val="bullet"/>
      <w:lvlText w:val="o"/>
      <w:lvlJc w:val="left"/>
      <w:pPr>
        <w:ind w:left="3065" w:hanging="360"/>
      </w:pPr>
      <w:rPr>
        <w:rFonts w:ascii="Courier New" w:hAnsi="Courier New" w:hint="default"/>
      </w:rPr>
    </w:lvl>
    <w:lvl w:ilvl="2">
      <w:start w:val="1"/>
      <w:numFmt w:val="bullet"/>
      <w:lvlText w:val=""/>
      <w:lvlJc w:val="left"/>
      <w:pPr>
        <w:ind w:left="3785" w:hanging="360"/>
      </w:pPr>
      <w:rPr>
        <w:rFonts w:ascii="Wingdings" w:hAnsi="Wingdings" w:hint="default"/>
      </w:rPr>
    </w:lvl>
    <w:lvl w:ilvl="3">
      <w:start w:val="1"/>
      <w:numFmt w:val="bullet"/>
      <w:lvlText w:val=""/>
      <w:lvlJc w:val="left"/>
      <w:pPr>
        <w:ind w:left="4505" w:hanging="360"/>
      </w:pPr>
      <w:rPr>
        <w:rFonts w:ascii="Symbol" w:hAnsi="Symbol" w:hint="default"/>
      </w:rPr>
    </w:lvl>
    <w:lvl w:ilvl="4">
      <w:start w:val="1"/>
      <w:numFmt w:val="bullet"/>
      <w:lvlText w:val="o"/>
      <w:lvlJc w:val="left"/>
      <w:pPr>
        <w:ind w:left="5225" w:hanging="360"/>
      </w:pPr>
      <w:rPr>
        <w:rFonts w:ascii="Courier New" w:hAnsi="Courier New" w:hint="default"/>
      </w:rPr>
    </w:lvl>
    <w:lvl w:ilvl="5">
      <w:start w:val="1"/>
      <w:numFmt w:val="bullet"/>
      <w:lvlText w:val=""/>
      <w:lvlJc w:val="left"/>
      <w:pPr>
        <w:ind w:left="5945" w:hanging="360"/>
      </w:pPr>
      <w:rPr>
        <w:rFonts w:ascii="Wingdings" w:hAnsi="Wingdings" w:hint="default"/>
      </w:rPr>
    </w:lvl>
    <w:lvl w:ilvl="6">
      <w:start w:val="1"/>
      <w:numFmt w:val="bullet"/>
      <w:lvlText w:val=""/>
      <w:lvlJc w:val="left"/>
      <w:pPr>
        <w:ind w:left="6665" w:hanging="360"/>
      </w:pPr>
      <w:rPr>
        <w:rFonts w:ascii="Symbol" w:hAnsi="Symbol" w:hint="default"/>
      </w:rPr>
    </w:lvl>
    <w:lvl w:ilvl="7">
      <w:start w:val="1"/>
      <w:numFmt w:val="bullet"/>
      <w:lvlText w:val="o"/>
      <w:lvlJc w:val="left"/>
      <w:pPr>
        <w:ind w:left="7385" w:hanging="360"/>
      </w:pPr>
      <w:rPr>
        <w:rFonts w:ascii="Courier New" w:hAnsi="Courier New" w:hint="default"/>
      </w:rPr>
    </w:lvl>
    <w:lvl w:ilvl="8">
      <w:start w:val="1"/>
      <w:numFmt w:val="bullet"/>
      <w:lvlText w:val=""/>
      <w:lvlJc w:val="left"/>
      <w:pPr>
        <w:ind w:left="8105" w:hanging="360"/>
      </w:pPr>
      <w:rPr>
        <w:rFonts w:ascii="Wingdings" w:hAnsi="Wingdings" w:hint="default"/>
      </w:rPr>
    </w:lvl>
  </w:abstractNum>
  <w:abstractNum w:abstractNumId="15" w15:restartNumberingAfterBreak="0">
    <w:nsid w:val="673E05BE"/>
    <w:multiLevelType w:val="multilevel"/>
    <w:tmpl w:val="E80CAE64"/>
    <w:lvl w:ilvl="0">
      <w:start w:val="1"/>
      <w:numFmt w:val="decimal"/>
      <w:pStyle w:val="Kop1"/>
      <w:lvlText w:val="%1"/>
      <w:lvlJc w:val="left"/>
      <w:pPr>
        <w:ind w:left="360" w:hanging="360"/>
      </w:pPr>
      <w:rPr>
        <w:rFonts w:hint="default"/>
        <w:color w:val="6C6E6A"/>
      </w:rPr>
    </w:lvl>
    <w:lvl w:ilvl="1">
      <w:start w:val="1"/>
      <w:numFmt w:val="decimal"/>
      <w:pStyle w:val="Kop2"/>
      <w:lvlText w:val="%1.%2"/>
      <w:lvlJc w:val="left"/>
      <w:pPr>
        <w:ind w:left="851" w:hanging="851"/>
      </w:pPr>
      <w:rPr>
        <w:rFonts w:hint="default"/>
        <w:color w:val="6C6E6A"/>
      </w:rPr>
    </w:lvl>
    <w:lvl w:ilvl="2">
      <w:start w:val="1"/>
      <w:numFmt w:val="decimal"/>
      <w:pStyle w:val="Kop3"/>
      <w:lvlText w:val="%1.%2.%3"/>
      <w:lvlJc w:val="left"/>
      <w:pPr>
        <w:ind w:left="1361" w:hanging="1361"/>
      </w:pPr>
      <w:rPr>
        <w:rFonts w:hint="default"/>
        <w:color w:val="6C6E6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C80D27"/>
    <w:multiLevelType w:val="multilevel"/>
    <w:tmpl w:val="625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13"/>
  </w:num>
  <w:num w:numId="5">
    <w:abstractNumId w:val="6"/>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2"/>
  </w:num>
  <w:num w:numId="11">
    <w:abstractNumId w:val="7"/>
  </w:num>
  <w:num w:numId="12">
    <w:abstractNumId w:val="10"/>
  </w:num>
  <w:num w:numId="13">
    <w:abstractNumId w:val="2"/>
  </w:num>
  <w:num w:numId="14">
    <w:abstractNumId w:val="16"/>
  </w:num>
  <w:num w:numId="15">
    <w:abstractNumId w:val="8"/>
  </w:num>
  <w:num w:numId="16">
    <w:abstractNumId w:val="5"/>
  </w:num>
  <w:num w:numId="17">
    <w:abstractNumId w:val="3"/>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2"/>
    <w:rsid w:val="00002B00"/>
    <w:rsid w:val="000042F7"/>
    <w:rsid w:val="000074CA"/>
    <w:rsid w:val="00007AC5"/>
    <w:rsid w:val="000106D6"/>
    <w:rsid w:val="000107D3"/>
    <w:rsid w:val="00017069"/>
    <w:rsid w:val="00020053"/>
    <w:rsid w:val="00020A86"/>
    <w:rsid w:val="00020D83"/>
    <w:rsid w:val="00023615"/>
    <w:rsid w:val="00027C42"/>
    <w:rsid w:val="00027CF3"/>
    <w:rsid w:val="000302CF"/>
    <w:rsid w:val="000307A7"/>
    <w:rsid w:val="0003255C"/>
    <w:rsid w:val="00036A2C"/>
    <w:rsid w:val="000376BE"/>
    <w:rsid w:val="000537AE"/>
    <w:rsid w:val="00055CB5"/>
    <w:rsid w:val="00055EBE"/>
    <w:rsid w:val="000602A0"/>
    <w:rsid w:val="000606E6"/>
    <w:rsid w:val="00060861"/>
    <w:rsid w:val="00066EFF"/>
    <w:rsid w:val="00081FC3"/>
    <w:rsid w:val="00083BC0"/>
    <w:rsid w:val="00085C52"/>
    <w:rsid w:val="000901E3"/>
    <w:rsid w:val="00091DF6"/>
    <w:rsid w:val="0009223D"/>
    <w:rsid w:val="00094707"/>
    <w:rsid w:val="00094BD0"/>
    <w:rsid w:val="00096CBE"/>
    <w:rsid w:val="000A0266"/>
    <w:rsid w:val="000A05BF"/>
    <w:rsid w:val="000A368C"/>
    <w:rsid w:val="000A4B7C"/>
    <w:rsid w:val="000A745F"/>
    <w:rsid w:val="000B38DD"/>
    <w:rsid w:val="000B508A"/>
    <w:rsid w:val="000B70F7"/>
    <w:rsid w:val="000C0896"/>
    <w:rsid w:val="000C20F1"/>
    <w:rsid w:val="000D25A7"/>
    <w:rsid w:val="000E4EE2"/>
    <w:rsid w:val="000E5307"/>
    <w:rsid w:val="000F2852"/>
    <w:rsid w:val="000F2933"/>
    <w:rsid w:val="000F3038"/>
    <w:rsid w:val="000F4FC9"/>
    <w:rsid w:val="000F724C"/>
    <w:rsid w:val="00101E04"/>
    <w:rsid w:val="001207DE"/>
    <w:rsid w:val="001234AE"/>
    <w:rsid w:val="0012392A"/>
    <w:rsid w:val="00124DA0"/>
    <w:rsid w:val="00131C5D"/>
    <w:rsid w:val="0013341A"/>
    <w:rsid w:val="00135B04"/>
    <w:rsid w:val="00137F37"/>
    <w:rsid w:val="00141C67"/>
    <w:rsid w:val="001437A0"/>
    <w:rsid w:val="001502D0"/>
    <w:rsid w:val="00152CD0"/>
    <w:rsid w:val="00152DD7"/>
    <w:rsid w:val="0015327A"/>
    <w:rsid w:val="0016327E"/>
    <w:rsid w:val="00164A0F"/>
    <w:rsid w:val="001671A3"/>
    <w:rsid w:val="001736FE"/>
    <w:rsid w:val="00177F60"/>
    <w:rsid w:val="001815D5"/>
    <w:rsid w:val="00181FEC"/>
    <w:rsid w:val="00186007"/>
    <w:rsid w:val="00192E41"/>
    <w:rsid w:val="00194241"/>
    <w:rsid w:val="001A30D4"/>
    <w:rsid w:val="001B00AD"/>
    <w:rsid w:val="001B7849"/>
    <w:rsid w:val="001C1F60"/>
    <w:rsid w:val="001C3CA3"/>
    <w:rsid w:val="001D377B"/>
    <w:rsid w:val="001D58FD"/>
    <w:rsid w:val="001E0DA5"/>
    <w:rsid w:val="001E0FE4"/>
    <w:rsid w:val="001E1AF0"/>
    <w:rsid w:val="001E2AD1"/>
    <w:rsid w:val="001E2AD2"/>
    <w:rsid w:val="001E3E1A"/>
    <w:rsid w:val="001E5F12"/>
    <w:rsid w:val="001F5675"/>
    <w:rsid w:val="001F78A8"/>
    <w:rsid w:val="002011BE"/>
    <w:rsid w:val="00201EE3"/>
    <w:rsid w:val="002021E4"/>
    <w:rsid w:val="00204538"/>
    <w:rsid w:val="0020549F"/>
    <w:rsid w:val="00210CF3"/>
    <w:rsid w:val="00211185"/>
    <w:rsid w:val="00211269"/>
    <w:rsid w:val="00211805"/>
    <w:rsid w:val="00211D54"/>
    <w:rsid w:val="00211FCA"/>
    <w:rsid w:val="00214286"/>
    <w:rsid w:val="00214710"/>
    <w:rsid w:val="00214A26"/>
    <w:rsid w:val="00214E36"/>
    <w:rsid w:val="00221666"/>
    <w:rsid w:val="00226D0E"/>
    <w:rsid w:val="00231F5E"/>
    <w:rsid w:val="00232EC6"/>
    <w:rsid w:val="00237E0C"/>
    <w:rsid w:val="00240159"/>
    <w:rsid w:val="00244771"/>
    <w:rsid w:val="00246717"/>
    <w:rsid w:val="00254780"/>
    <w:rsid w:val="002556B2"/>
    <w:rsid w:val="002651CA"/>
    <w:rsid w:val="00266684"/>
    <w:rsid w:val="00272321"/>
    <w:rsid w:val="002729A6"/>
    <w:rsid w:val="00273D5D"/>
    <w:rsid w:val="00281BF4"/>
    <w:rsid w:val="002821E2"/>
    <w:rsid w:val="00282589"/>
    <w:rsid w:val="002857D3"/>
    <w:rsid w:val="0028601D"/>
    <w:rsid w:val="00292BDF"/>
    <w:rsid w:val="00293C9A"/>
    <w:rsid w:val="0029648C"/>
    <w:rsid w:val="002A1945"/>
    <w:rsid w:val="002A43C5"/>
    <w:rsid w:val="002A4A20"/>
    <w:rsid w:val="002A6AD3"/>
    <w:rsid w:val="002B20F6"/>
    <w:rsid w:val="002B4571"/>
    <w:rsid w:val="002B5EDF"/>
    <w:rsid w:val="002B6E97"/>
    <w:rsid w:val="002B7579"/>
    <w:rsid w:val="002C2238"/>
    <w:rsid w:val="002C3659"/>
    <w:rsid w:val="002C3F2C"/>
    <w:rsid w:val="002C559E"/>
    <w:rsid w:val="002C6A1F"/>
    <w:rsid w:val="002C7E04"/>
    <w:rsid w:val="002D79F2"/>
    <w:rsid w:val="002F00E2"/>
    <w:rsid w:val="002F0C54"/>
    <w:rsid w:val="002F2915"/>
    <w:rsid w:val="002F6599"/>
    <w:rsid w:val="003062AA"/>
    <w:rsid w:val="00307B33"/>
    <w:rsid w:val="00307EE5"/>
    <w:rsid w:val="0031196C"/>
    <w:rsid w:val="00313BAE"/>
    <w:rsid w:val="003154C0"/>
    <w:rsid w:val="003156FB"/>
    <w:rsid w:val="003158C0"/>
    <w:rsid w:val="00315EDA"/>
    <w:rsid w:val="0032077D"/>
    <w:rsid w:val="00320CC0"/>
    <w:rsid w:val="0032451B"/>
    <w:rsid w:val="003275D3"/>
    <w:rsid w:val="00327F0D"/>
    <w:rsid w:val="003308F8"/>
    <w:rsid w:val="003367A5"/>
    <w:rsid w:val="003401BC"/>
    <w:rsid w:val="003456C4"/>
    <w:rsid w:val="003544B7"/>
    <w:rsid w:val="00365287"/>
    <w:rsid w:val="003666CD"/>
    <w:rsid w:val="003672D8"/>
    <w:rsid w:val="00367D14"/>
    <w:rsid w:val="00370250"/>
    <w:rsid w:val="00371774"/>
    <w:rsid w:val="003727A7"/>
    <w:rsid w:val="00372AEC"/>
    <w:rsid w:val="00373A94"/>
    <w:rsid w:val="0037609D"/>
    <w:rsid w:val="00384AD8"/>
    <w:rsid w:val="00385115"/>
    <w:rsid w:val="0038651F"/>
    <w:rsid w:val="0038660D"/>
    <w:rsid w:val="00391140"/>
    <w:rsid w:val="00393915"/>
    <w:rsid w:val="003948D9"/>
    <w:rsid w:val="00395549"/>
    <w:rsid w:val="00396663"/>
    <w:rsid w:val="003A3645"/>
    <w:rsid w:val="003A3E0D"/>
    <w:rsid w:val="003A4F17"/>
    <w:rsid w:val="003B1C34"/>
    <w:rsid w:val="003B6D4D"/>
    <w:rsid w:val="003C1F6B"/>
    <w:rsid w:val="003C7432"/>
    <w:rsid w:val="003D23FD"/>
    <w:rsid w:val="003D50B2"/>
    <w:rsid w:val="003D5E03"/>
    <w:rsid w:val="003D6703"/>
    <w:rsid w:val="003E141B"/>
    <w:rsid w:val="003E24DE"/>
    <w:rsid w:val="003E59EC"/>
    <w:rsid w:val="003F34B7"/>
    <w:rsid w:val="003F353F"/>
    <w:rsid w:val="004050B5"/>
    <w:rsid w:val="004070A4"/>
    <w:rsid w:val="00410670"/>
    <w:rsid w:val="00414C16"/>
    <w:rsid w:val="0041546D"/>
    <w:rsid w:val="004230A8"/>
    <w:rsid w:val="00423521"/>
    <w:rsid w:val="00434519"/>
    <w:rsid w:val="00434F99"/>
    <w:rsid w:val="00435540"/>
    <w:rsid w:val="0044087D"/>
    <w:rsid w:val="00441D9D"/>
    <w:rsid w:val="00443B05"/>
    <w:rsid w:val="00444DE6"/>
    <w:rsid w:val="0044528C"/>
    <w:rsid w:val="00446605"/>
    <w:rsid w:val="004501AB"/>
    <w:rsid w:val="00451A33"/>
    <w:rsid w:val="00452F25"/>
    <w:rsid w:val="0045305E"/>
    <w:rsid w:val="0046002A"/>
    <w:rsid w:val="00460DC2"/>
    <w:rsid w:val="00462976"/>
    <w:rsid w:val="004634D1"/>
    <w:rsid w:val="00464C15"/>
    <w:rsid w:val="0046713C"/>
    <w:rsid w:val="00480D91"/>
    <w:rsid w:val="0048429C"/>
    <w:rsid w:val="004944E8"/>
    <w:rsid w:val="00497072"/>
    <w:rsid w:val="004A2110"/>
    <w:rsid w:val="004A3D4F"/>
    <w:rsid w:val="004A42D6"/>
    <w:rsid w:val="004A4AAE"/>
    <w:rsid w:val="004A7E17"/>
    <w:rsid w:val="004B3256"/>
    <w:rsid w:val="004B58FC"/>
    <w:rsid w:val="004C019F"/>
    <w:rsid w:val="004C0686"/>
    <w:rsid w:val="004C3D2E"/>
    <w:rsid w:val="004C6519"/>
    <w:rsid w:val="004D392E"/>
    <w:rsid w:val="004D3E6F"/>
    <w:rsid w:val="004D4E73"/>
    <w:rsid w:val="004D5C1C"/>
    <w:rsid w:val="004E039B"/>
    <w:rsid w:val="004E0C26"/>
    <w:rsid w:val="004E331D"/>
    <w:rsid w:val="004E44E4"/>
    <w:rsid w:val="004F1ABB"/>
    <w:rsid w:val="004F1E45"/>
    <w:rsid w:val="004F4A0D"/>
    <w:rsid w:val="004F4D0B"/>
    <w:rsid w:val="004F574E"/>
    <w:rsid w:val="004F6436"/>
    <w:rsid w:val="004F6AEC"/>
    <w:rsid w:val="004F7C7D"/>
    <w:rsid w:val="00500AFC"/>
    <w:rsid w:val="0050264F"/>
    <w:rsid w:val="00505E20"/>
    <w:rsid w:val="00506977"/>
    <w:rsid w:val="0051114F"/>
    <w:rsid w:val="0051488B"/>
    <w:rsid w:val="00515C77"/>
    <w:rsid w:val="00525A44"/>
    <w:rsid w:val="005260FD"/>
    <w:rsid w:val="00527377"/>
    <w:rsid w:val="00532B03"/>
    <w:rsid w:val="00532E4E"/>
    <w:rsid w:val="0053400F"/>
    <w:rsid w:val="0054047D"/>
    <w:rsid w:val="00544672"/>
    <w:rsid w:val="00545283"/>
    <w:rsid w:val="0055038C"/>
    <w:rsid w:val="0055145B"/>
    <w:rsid w:val="005520D1"/>
    <w:rsid w:val="005528E1"/>
    <w:rsid w:val="005536C4"/>
    <w:rsid w:val="0055650C"/>
    <w:rsid w:val="00565C3E"/>
    <w:rsid w:val="00566A17"/>
    <w:rsid w:val="00566CFA"/>
    <w:rsid w:val="00575DED"/>
    <w:rsid w:val="00577737"/>
    <w:rsid w:val="005803B0"/>
    <w:rsid w:val="00580F72"/>
    <w:rsid w:val="00581050"/>
    <w:rsid w:val="0058611D"/>
    <w:rsid w:val="00591806"/>
    <w:rsid w:val="00595A2C"/>
    <w:rsid w:val="005A093B"/>
    <w:rsid w:val="005A14BA"/>
    <w:rsid w:val="005A4A3D"/>
    <w:rsid w:val="005A51C7"/>
    <w:rsid w:val="005A5270"/>
    <w:rsid w:val="005A6116"/>
    <w:rsid w:val="005B1061"/>
    <w:rsid w:val="005C5A03"/>
    <w:rsid w:val="005D0230"/>
    <w:rsid w:val="005D10F7"/>
    <w:rsid w:val="005D1717"/>
    <w:rsid w:val="005D172E"/>
    <w:rsid w:val="005D1FAC"/>
    <w:rsid w:val="005D7A22"/>
    <w:rsid w:val="005E77C8"/>
    <w:rsid w:val="005F0612"/>
    <w:rsid w:val="005F0B66"/>
    <w:rsid w:val="005F5015"/>
    <w:rsid w:val="005F54AD"/>
    <w:rsid w:val="006005FF"/>
    <w:rsid w:val="00602F37"/>
    <w:rsid w:val="00604465"/>
    <w:rsid w:val="00606DFD"/>
    <w:rsid w:val="00611C5C"/>
    <w:rsid w:val="00611E1B"/>
    <w:rsid w:val="006132F9"/>
    <w:rsid w:val="00613B0F"/>
    <w:rsid w:val="00617BBB"/>
    <w:rsid w:val="00633BA8"/>
    <w:rsid w:val="0063449C"/>
    <w:rsid w:val="0063472E"/>
    <w:rsid w:val="00634793"/>
    <w:rsid w:val="0063479E"/>
    <w:rsid w:val="006415AB"/>
    <w:rsid w:val="00641F50"/>
    <w:rsid w:val="00643EBE"/>
    <w:rsid w:val="00647F8A"/>
    <w:rsid w:val="006507FA"/>
    <w:rsid w:val="0065180E"/>
    <w:rsid w:val="00652201"/>
    <w:rsid w:val="00654489"/>
    <w:rsid w:val="00654D7B"/>
    <w:rsid w:val="00657902"/>
    <w:rsid w:val="00663839"/>
    <w:rsid w:val="006653A1"/>
    <w:rsid w:val="006703DD"/>
    <w:rsid w:val="00670CFF"/>
    <w:rsid w:val="00671B52"/>
    <w:rsid w:val="00671BE6"/>
    <w:rsid w:val="0067202E"/>
    <w:rsid w:val="00675715"/>
    <w:rsid w:val="0067606E"/>
    <w:rsid w:val="00677304"/>
    <w:rsid w:val="0068002D"/>
    <w:rsid w:val="00681240"/>
    <w:rsid w:val="00692FD6"/>
    <w:rsid w:val="00693CFB"/>
    <w:rsid w:val="0069566F"/>
    <w:rsid w:val="00695DC2"/>
    <w:rsid w:val="0069671B"/>
    <w:rsid w:val="006976E1"/>
    <w:rsid w:val="006A3BE0"/>
    <w:rsid w:val="006A51FF"/>
    <w:rsid w:val="006A528F"/>
    <w:rsid w:val="006A730D"/>
    <w:rsid w:val="006B2054"/>
    <w:rsid w:val="006B6DDC"/>
    <w:rsid w:val="006C4316"/>
    <w:rsid w:val="006C575E"/>
    <w:rsid w:val="006C64BA"/>
    <w:rsid w:val="006D0371"/>
    <w:rsid w:val="006D2650"/>
    <w:rsid w:val="006D53EF"/>
    <w:rsid w:val="006D7F71"/>
    <w:rsid w:val="006E5C96"/>
    <w:rsid w:val="006E7716"/>
    <w:rsid w:val="006E7944"/>
    <w:rsid w:val="006F0665"/>
    <w:rsid w:val="006F08AA"/>
    <w:rsid w:val="006F50AA"/>
    <w:rsid w:val="006F5CF0"/>
    <w:rsid w:val="00703502"/>
    <w:rsid w:val="007041D9"/>
    <w:rsid w:val="00710AD2"/>
    <w:rsid w:val="007112B8"/>
    <w:rsid w:val="0071466C"/>
    <w:rsid w:val="007154EB"/>
    <w:rsid w:val="00720F91"/>
    <w:rsid w:val="00722944"/>
    <w:rsid w:val="007244E5"/>
    <w:rsid w:val="007249A1"/>
    <w:rsid w:val="00724BE6"/>
    <w:rsid w:val="00725057"/>
    <w:rsid w:val="007265F7"/>
    <w:rsid w:val="007304B1"/>
    <w:rsid w:val="007329AF"/>
    <w:rsid w:val="00732AF8"/>
    <w:rsid w:val="007335A0"/>
    <w:rsid w:val="007423B7"/>
    <w:rsid w:val="00744058"/>
    <w:rsid w:val="00747E5F"/>
    <w:rsid w:val="0075128C"/>
    <w:rsid w:val="007517ED"/>
    <w:rsid w:val="00753F5B"/>
    <w:rsid w:val="0075510C"/>
    <w:rsid w:val="00757B79"/>
    <w:rsid w:val="007608B8"/>
    <w:rsid w:val="00765A68"/>
    <w:rsid w:val="0076759C"/>
    <w:rsid w:val="00770C8F"/>
    <w:rsid w:val="00771495"/>
    <w:rsid w:val="007721E6"/>
    <w:rsid w:val="00781E4A"/>
    <w:rsid w:val="00782237"/>
    <w:rsid w:val="007835FB"/>
    <w:rsid w:val="00784119"/>
    <w:rsid w:val="007873CF"/>
    <w:rsid w:val="00791E27"/>
    <w:rsid w:val="00792D1A"/>
    <w:rsid w:val="00793412"/>
    <w:rsid w:val="00796D0E"/>
    <w:rsid w:val="00797251"/>
    <w:rsid w:val="007A0486"/>
    <w:rsid w:val="007A1E32"/>
    <w:rsid w:val="007A20DF"/>
    <w:rsid w:val="007A35E0"/>
    <w:rsid w:val="007A39E6"/>
    <w:rsid w:val="007A433E"/>
    <w:rsid w:val="007A5642"/>
    <w:rsid w:val="007A6236"/>
    <w:rsid w:val="007A78CC"/>
    <w:rsid w:val="007B1E88"/>
    <w:rsid w:val="007B368A"/>
    <w:rsid w:val="007B450F"/>
    <w:rsid w:val="007B7117"/>
    <w:rsid w:val="007B7C4B"/>
    <w:rsid w:val="007C2C4A"/>
    <w:rsid w:val="007C2EBA"/>
    <w:rsid w:val="007C38C1"/>
    <w:rsid w:val="007C611E"/>
    <w:rsid w:val="007C697C"/>
    <w:rsid w:val="007C6BF4"/>
    <w:rsid w:val="007D1005"/>
    <w:rsid w:val="007D1A6C"/>
    <w:rsid w:val="007D1E0D"/>
    <w:rsid w:val="007D602A"/>
    <w:rsid w:val="007D69B5"/>
    <w:rsid w:val="007D6F84"/>
    <w:rsid w:val="007E5372"/>
    <w:rsid w:val="007E6DDC"/>
    <w:rsid w:val="007F142C"/>
    <w:rsid w:val="007F2799"/>
    <w:rsid w:val="007F5C71"/>
    <w:rsid w:val="007F6D70"/>
    <w:rsid w:val="007F7C0D"/>
    <w:rsid w:val="00800166"/>
    <w:rsid w:val="008036DF"/>
    <w:rsid w:val="00804328"/>
    <w:rsid w:val="0081624C"/>
    <w:rsid w:val="00816895"/>
    <w:rsid w:val="00817C8C"/>
    <w:rsid w:val="00817D52"/>
    <w:rsid w:val="00820C55"/>
    <w:rsid w:val="0082350B"/>
    <w:rsid w:val="00826578"/>
    <w:rsid w:val="00826BC2"/>
    <w:rsid w:val="00830DBE"/>
    <w:rsid w:val="00831FF4"/>
    <w:rsid w:val="00842403"/>
    <w:rsid w:val="008428F9"/>
    <w:rsid w:val="008438EF"/>
    <w:rsid w:val="00844A6E"/>
    <w:rsid w:val="00846C8D"/>
    <w:rsid w:val="008479C7"/>
    <w:rsid w:val="00847C8E"/>
    <w:rsid w:val="00852245"/>
    <w:rsid w:val="00852A3E"/>
    <w:rsid w:val="00855789"/>
    <w:rsid w:val="008573DF"/>
    <w:rsid w:val="00860685"/>
    <w:rsid w:val="00862C4A"/>
    <w:rsid w:val="00863B9B"/>
    <w:rsid w:val="00867975"/>
    <w:rsid w:val="00871C29"/>
    <w:rsid w:val="00872BBE"/>
    <w:rsid w:val="008754A1"/>
    <w:rsid w:val="008756E0"/>
    <w:rsid w:val="008815D7"/>
    <w:rsid w:val="008821E9"/>
    <w:rsid w:val="008854D9"/>
    <w:rsid w:val="008902CD"/>
    <w:rsid w:val="00892074"/>
    <w:rsid w:val="00892110"/>
    <w:rsid w:val="0089579E"/>
    <w:rsid w:val="00897CC3"/>
    <w:rsid w:val="008A1C4A"/>
    <w:rsid w:val="008A1DC9"/>
    <w:rsid w:val="008A5EE2"/>
    <w:rsid w:val="008B3239"/>
    <w:rsid w:val="008B4656"/>
    <w:rsid w:val="008B597B"/>
    <w:rsid w:val="008C1730"/>
    <w:rsid w:val="008C3244"/>
    <w:rsid w:val="008C4806"/>
    <w:rsid w:val="008C5A5E"/>
    <w:rsid w:val="008C7216"/>
    <w:rsid w:val="008D104F"/>
    <w:rsid w:val="008D1E1A"/>
    <w:rsid w:val="008D2E44"/>
    <w:rsid w:val="008D3008"/>
    <w:rsid w:val="008D4EDE"/>
    <w:rsid w:val="008D5725"/>
    <w:rsid w:val="008D5E45"/>
    <w:rsid w:val="008D6267"/>
    <w:rsid w:val="008D6375"/>
    <w:rsid w:val="008D6F5D"/>
    <w:rsid w:val="008E3068"/>
    <w:rsid w:val="008E354E"/>
    <w:rsid w:val="008E4428"/>
    <w:rsid w:val="008E4867"/>
    <w:rsid w:val="008E6884"/>
    <w:rsid w:val="008E6A70"/>
    <w:rsid w:val="008E7E28"/>
    <w:rsid w:val="008F2653"/>
    <w:rsid w:val="00901A5D"/>
    <w:rsid w:val="00902436"/>
    <w:rsid w:val="00902F18"/>
    <w:rsid w:val="00905F78"/>
    <w:rsid w:val="00914931"/>
    <w:rsid w:val="00917C08"/>
    <w:rsid w:val="00923751"/>
    <w:rsid w:val="00923951"/>
    <w:rsid w:val="00925137"/>
    <w:rsid w:val="00925CB9"/>
    <w:rsid w:val="009319C5"/>
    <w:rsid w:val="00933C83"/>
    <w:rsid w:val="009351AA"/>
    <w:rsid w:val="009354F1"/>
    <w:rsid w:val="00937F2B"/>
    <w:rsid w:val="00941FE5"/>
    <w:rsid w:val="00945947"/>
    <w:rsid w:val="00946BD4"/>
    <w:rsid w:val="00947148"/>
    <w:rsid w:val="00947985"/>
    <w:rsid w:val="00963323"/>
    <w:rsid w:val="009662F3"/>
    <w:rsid w:val="00975DC4"/>
    <w:rsid w:val="00981BAF"/>
    <w:rsid w:val="0098353D"/>
    <w:rsid w:val="00983686"/>
    <w:rsid w:val="00985873"/>
    <w:rsid w:val="00986563"/>
    <w:rsid w:val="00987D3E"/>
    <w:rsid w:val="0099000D"/>
    <w:rsid w:val="00990529"/>
    <w:rsid w:val="00992679"/>
    <w:rsid w:val="00994E0F"/>
    <w:rsid w:val="00995961"/>
    <w:rsid w:val="0099758D"/>
    <w:rsid w:val="009A28AC"/>
    <w:rsid w:val="009C34EF"/>
    <w:rsid w:val="009C43BF"/>
    <w:rsid w:val="009C4CBC"/>
    <w:rsid w:val="009C5BA2"/>
    <w:rsid w:val="009C7D3C"/>
    <w:rsid w:val="009D2A36"/>
    <w:rsid w:val="009D78C2"/>
    <w:rsid w:val="009E3BAC"/>
    <w:rsid w:val="009E40D9"/>
    <w:rsid w:val="009E77F9"/>
    <w:rsid w:val="009F0502"/>
    <w:rsid w:val="009F2C32"/>
    <w:rsid w:val="009F3B77"/>
    <w:rsid w:val="009F55E5"/>
    <w:rsid w:val="00A00D8A"/>
    <w:rsid w:val="00A01549"/>
    <w:rsid w:val="00A0311D"/>
    <w:rsid w:val="00A04835"/>
    <w:rsid w:val="00A04CFC"/>
    <w:rsid w:val="00A121E6"/>
    <w:rsid w:val="00A168DC"/>
    <w:rsid w:val="00A1712E"/>
    <w:rsid w:val="00A22EE4"/>
    <w:rsid w:val="00A237C1"/>
    <w:rsid w:val="00A24856"/>
    <w:rsid w:val="00A24944"/>
    <w:rsid w:val="00A26168"/>
    <w:rsid w:val="00A31AA0"/>
    <w:rsid w:val="00A33254"/>
    <w:rsid w:val="00A35B36"/>
    <w:rsid w:val="00A37E4C"/>
    <w:rsid w:val="00A412BF"/>
    <w:rsid w:val="00A42664"/>
    <w:rsid w:val="00A5530D"/>
    <w:rsid w:val="00A56BBC"/>
    <w:rsid w:val="00A6082D"/>
    <w:rsid w:val="00A630AA"/>
    <w:rsid w:val="00A67C4D"/>
    <w:rsid w:val="00A67D98"/>
    <w:rsid w:val="00A731E0"/>
    <w:rsid w:val="00A763DB"/>
    <w:rsid w:val="00A82784"/>
    <w:rsid w:val="00A861B0"/>
    <w:rsid w:val="00A921C2"/>
    <w:rsid w:val="00AA2B83"/>
    <w:rsid w:val="00AA4298"/>
    <w:rsid w:val="00AA6D7E"/>
    <w:rsid w:val="00AB1CA0"/>
    <w:rsid w:val="00AB27B4"/>
    <w:rsid w:val="00AB2DE7"/>
    <w:rsid w:val="00AB6101"/>
    <w:rsid w:val="00AB76D0"/>
    <w:rsid w:val="00AC6649"/>
    <w:rsid w:val="00AD23B7"/>
    <w:rsid w:val="00AD3147"/>
    <w:rsid w:val="00AD596D"/>
    <w:rsid w:val="00AD5DB0"/>
    <w:rsid w:val="00AD7573"/>
    <w:rsid w:val="00AE199A"/>
    <w:rsid w:val="00AE559E"/>
    <w:rsid w:val="00AE59B9"/>
    <w:rsid w:val="00AF0625"/>
    <w:rsid w:val="00AF158C"/>
    <w:rsid w:val="00AF24C3"/>
    <w:rsid w:val="00AF75D0"/>
    <w:rsid w:val="00B00462"/>
    <w:rsid w:val="00B0110A"/>
    <w:rsid w:val="00B030E8"/>
    <w:rsid w:val="00B03FBE"/>
    <w:rsid w:val="00B05262"/>
    <w:rsid w:val="00B058B4"/>
    <w:rsid w:val="00B05A44"/>
    <w:rsid w:val="00B0697B"/>
    <w:rsid w:val="00B106C2"/>
    <w:rsid w:val="00B13A9B"/>
    <w:rsid w:val="00B14210"/>
    <w:rsid w:val="00B224C2"/>
    <w:rsid w:val="00B27E51"/>
    <w:rsid w:val="00B31319"/>
    <w:rsid w:val="00B3373B"/>
    <w:rsid w:val="00B3519D"/>
    <w:rsid w:val="00B356E0"/>
    <w:rsid w:val="00B40599"/>
    <w:rsid w:val="00B42F86"/>
    <w:rsid w:val="00B46732"/>
    <w:rsid w:val="00B501E0"/>
    <w:rsid w:val="00B612FA"/>
    <w:rsid w:val="00B675A9"/>
    <w:rsid w:val="00B70044"/>
    <w:rsid w:val="00B700B4"/>
    <w:rsid w:val="00B71DF6"/>
    <w:rsid w:val="00B739FA"/>
    <w:rsid w:val="00B74069"/>
    <w:rsid w:val="00B76D43"/>
    <w:rsid w:val="00B80733"/>
    <w:rsid w:val="00B816A2"/>
    <w:rsid w:val="00B828DC"/>
    <w:rsid w:val="00B82ADB"/>
    <w:rsid w:val="00B8631F"/>
    <w:rsid w:val="00B86478"/>
    <w:rsid w:val="00B86A8C"/>
    <w:rsid w:val="00B86B09"/>
    <w:rsid w:val="00B91D9F"/>
    <w:rsid w:val="00B92D2E"/>
    <w:rsid w:val="00B94571"/>
    <w:rsid w:val="00B94AF5"/>
    <w:rsid w:val="00BA0219"/>
    <w:rsid w:val="00BA138E"/>
    <w:rsid w:val="00BA1C28"/>
    <w:rsid w:val="00BA448C"/>
    <w:rsid w:val="00BB3092"/>
    <w:rsid w:val="00BB3DC8"/>
    <w:rsid w:val="00BB4834"/>
    <w:rsid w:val="00BB4E2A"/>
    <w:rsid w:val="00BB5003"/>
    <w:rsid w:val="00BB56A7"/>
    <w:rsid w:val="00BB7D0D"/>
    <w:rsid w:val="00BC2840"/>
    <w:rsid w:val="00BC4692"/>
    <w:rsid w:val="00BD1B4D"/>
    <w:rsid w:val="00BD1EC6"/>
    <w:rsid w:val="00BD4A69"/>
    <w:rsid w:val="00BD7F7B"/>
    <w:rsid w:val="00BE41AF"/>
    <w:rsid w:val="00BE60A2"/>
    <w:rsid w:val="00BE6247"/>
    <w:rsid w:val="00BE6AFC"/>
    <w:rsid w:val="00BF05E9"/>
    <w:rsid w:val="00BF4D8B"/>
    <w:rsid w:val="00C00B0D"/>
    <w:rsid w:val="00C02FC6"/>
    <w:rsid w:val="00C033E2"/>
    <w:rsid w:val="00C06ECD"/>
    <w:rsid w:val="00C10137"/>
    <w:rsid w:val="00C1039A"/>
    <w:rsid w:val="00C10A62"/>
    <w:rsid w:val="00C15D34"/>
    <w:rsid w:val="00C20259"/>
    <w:rsid w:val="00C204E8"/>
    <w:rsid w:val="00C2069D"/>
    <w:rsid w:val="00C225BE"/>
    <w:rsid w:val="00C22E61"/>
    <w:rsid w:val="00C2323E"/>
    <w:rsid w:val="00C2551B"/>
    <w:rsid w:val="00C26483"/>
    <w:rsid w:val="00C31699"/>
    <w:rsid w:val="00C328EF"/>
    <w:rsid w:val="00C374E2"/>
    <w:rsid w:val="00C419E9"/>
    <w:rsid w:val="00C4257D"/>
    <w:rsid w:val="00C454BC"/>
    <w:rsid w:val="00C46759"/>
    <w:rsid w:val="00C502F6"/>
    <w:rsid w:val="00C61699"/>
    <w:rsid w:val="00C63A0F"/>
    <w:rsid w:val="00C673D5"/>
    <w:rsid w:val="00C67CAF"/>
    <w:rsid w:val="00C70C15"/>
    <w:rsid w:val="00C70DD8"/>
    <w:rsid w:val="00C713E6"/>
    <w:rsid w:val="00C756B2"/>
    <w:rsid w:val="00C77CC3"/>
    <w:rsid w:val="00C829C1"/>
    <w:rsid w:val="00C834B3"/>
    <w:rsid w:val="00C837CE"/>
    <w:rsid w:val="00C84565"/>
    <w:rsid w:val="00C86425"/>
    <w:rsid w:val="00C87942"/>
    <w:rsid w:val="00C904F8"/>
    <w:rsid w:val="00C915AA"/>
    <w:rsid w:val="00C91DCF"/>
    <w:rsid w:val="00C92626"/>
    <w:rsid w:val="00C94584"/>
    <w:rsid w:val="00C950E3"/>
    <w:rsid w:val="00CA2317"/>
    <w:rsid w:val="00CA4E82"/>
    <w:rsid w:val="00CA695C"/>
    <w:rsid w:val="00CA72CC"/>
    <w:rsid w:val="00CA73C8"/>
    <w:rsid w:val="00CA7E94"/>
    <w:rsid w:val="00CB0128"/>
    <w:rsid w:val="00CB2F6F"/>
    <w:rsid w:val="00CB42B6"/>
    <w:rsid w:val="00CB6781"/>
    <w:rsid w:val="00CB6A2A"/>
    <w:rsid w:val="00CC0FF6"/>
    <w:rsid w:val="00CC1C37"/>
    <w:rsid w:val="00CC30C7"/>
    <w:rsid w:val="00CC3E25"/>
    <w:rsid w:val="00CC6ACE"/>
    <w:rsid w:val="00CC6BB9"/>
    <w:rsid w:val="00CC7A8E"/>
    <w:rsid w:val="00CD01F6"/>
    <w:rsid w:val="00CD05AB"/>
    <w:rsid w:val="00CD11BB"/>
    <w:rsid w:val="00CD1B61"/>
    <w:rsid w:val="00CD2166"/>
    <w:rsid w:val="00CD3A78"/>
    <w:rsid w:val="00CD5781"/>
    <w:rsid w:val="00CE018D"/>
    <w:rsid w:val="00CE0507"/>
    <w:rsid w:val="00CE6660"/>
    <w:rsid w:val="00CF2D9B"/>
    <w:rsid w:val="00CF5CF9"/>
    <w:rsid w:val="00CF7DDC"/>
    <w:rsid w:val="00D01ED6"/>
    <w:rsid w:val="00D07CD7"/>
    <w:rsid w:val="00D10D10"/>
    <w:rsid w:val="00D13891"/>
    <w:rsid w:val="00D1458C"/>
    <w:rsid w:val="00D20EA0"/>
    <w:rsid w:val="00D21E6F"/>
    <w:rsid w:val="00D229DF"/>
    <w:rsid w:val="00D240F9"/>
    <w:rsid w:val="00D25001"/>
    <w:rsid w:val="00D26A11"/>
    <w:rsid w:val="00D27942"/>
    <w:rsid w:val="00D27D31"/>
    <w:rsid w:val="00D3286D"/>
    <w:rsid w:val="00D36C31"/>
    <w:rsid w:val="00D42313"/>
    <w:rsid w:val="00D42C5A"/>
    <w:rsid w:val="00D46F1E"/>
    <w:rsid w:val="00D503FA"/>
    <w:rsid w:val="00D507A5"/>
    <w:rsid w:val="00D52F07"/>
    <w:rsid w:val="00D53812"/>
    <w:rsid w:val="00D54C1C"/>
    <w:rsid w:val="00D5638D"/>
    <w:rsid w:val="00D566FE"/>
    <w:rsid w:val="00D600EA"/>
    <w:rsid w:val="00D62B3F"/>
    <w:rsid w:val="00D64320"/>
    <w:rsid w:val="00D65117"/>
    <w:rsid w:val="00D67BF4"/>
    <w:rsid w:val="00D715D6"/>
    <w:rsid w:val="00D71891"/>
    <w:rsid w:val="00D732F2"/>
    <w:rsid w:val="00D7534E"/>
    <w:rsid w:val="00D77379"/>
    <w:rsid w:val="00D804A2"/>
    <w:rsid w:val="00D812AB"/>
    <w:rsid w:val="00D84BB3"/>
    <w:rsid w:val="00D8541E"/>
    <w:rsid w:val="00D85730"/>
    <w:rsid w:val="00D906EA"/>
    <w:rsid w:val="00D920EC"/>
    <w:rsid w:val="00D92CBB"/>
    <w:rsid w:val="00D92DE0"/>
    <w:rsid w:val="00D93665"/>
    <w:rsid w:val="00D95C91"/>
    <w:rsid w:val="00D97406"/>
    <w:rsid w:val="00DA0DFE"/>
    <w:rsid w:val="00DA1591"/>
    <w:rsid w:val="00DA29F7"/>
    <w:rsid w:val="00DA4F53"/>
    <w:rsid w:val="00DB63B8"/>
    <w:rsid w:val="00DB6C88"/>
    <w:rsid w:val="00DC0FAD"/>
    <w:rsid w:val="00DC24D3"/>
    <w:rsid w:val="00DC2DF0"/>
    <w:rsid w:val="00DC2ECF"/>
    <w:rsid w:val="00DC4368"/>
    <w:rsid w:val="00DC452D"/>
    <w:rsid w:val="00DC79A8"/>
    <w:rsid w:val="00DD0DEB"/>
    <w:rsid w:val="00DD29CC"/>
    <w:rsid w:val="00DD365E"/>
    <w:rsid w:val="00DD696A"/>
    <w:rsid w:val="00DD7AB2"/>
    <w:rsid w:val="00DE0828"/>
    <w:rsid w:val="00DE26B8"/>
    <w:rsid w:val="00DE36E5"/>
    <w:rsid w:val="00DE4A45"/>
    <w:rsid w:val="00DE5B7F"/>
    <w:rsid w:val="00DE6857"/>
    <w:rsid w:val="00DF205F"/>
    <w:rsid w:val="00DF2DF6"/>
    <w:rsid w:val="00DF2EDA"/>
    <w:rsid w:val="00DF3F0D"/>
    <w:rsid w:val="00E01915"/>
    <w:rsid w:val="00E01D11"/>
    <w:rsid w:val="00E05E46"/>
    <w:rsid w:val="00E0744C"/>
    <w:rsid w:val="00E11074"/>
    <w:rsid w:val="00E13927"/>
    <w:rsid w:val="00E24711"/>
    <w:rsid w:val="00E30517"/>
    <w:rsid w:val="00E312CB"/>
    <w:rsid w:val="00E369FB"/>
    <w:rsid w:val="00E371EC"/>
    <w:rsid w:val="00E41AE7"/>
    <w:rsid w:val="00E53AF7"/>
    <w:rsid w:val="00E57F06"/>
    <w:rsid w:val="00E628F0"/>
    <w:rsid w:val="00E654CB"/>
    <w:rsid w:val="00E67921"/>
    <w:rsid w:val="00E67E22"/>
    <w:rsid w:val="00E734C5"/>
    <w:rsid w:val="00E748F7"/>
    <w:rsid w:val="00E74B90"/>
    <w:rsid w:val="00E750E6"/>
    <w:rsid w:val="00E807F9"/>
    <w:rsid w:val="00E839D5"/>
    <w:rsid w:val="00E85D57"/>
    <w:rsid w:val="00E93A92"/>
    <w:rsid w:val="00E950E6"/>
    <w:rsid w:val="00EA0BC6"/>
    <w:rsid w:val="00EA0F73"/>
    <w:rsid w:val="00EA4A3E"/>
    <w:rsid w:val="00EB0AD0"/>
    <w:rsid w:val="00EB444E"/>
    <w:rsid w:val="00EB4F34"/>
    <w:rsid w:val="00EB5D07"/>
    <w:rsid w:val="00EB6448"/>
    <w:rsid w:val="00EB71AA"/>
    <w:rsid w:val="00EC0256"/>
    <w:rsid w:val="00EC29B6"/>
    <w:rsid w:val="00EC5B03"/>
    <w:rsid w:val="00EC7790"/>
    <w:rsid w:val="00ED3A65"/>
    <w:rsid w:val="00ED4177"/>
    <w:rsid w:val="00ED5722"/>
    <w:rsid w:val="00ED69E7"/>
    <w:rsid w:val="00EE21BC"/>
    <w:rsid w:val="00EE2D9F"/>
    <w:rsid w:val="00EE394F"/>
    <w:rsid w:val="00EE3E4F"/>
    <w:rsid w:val="00EF07EE"/>
    <w:rsid w:val="00EF0AF6"/>
    <w:rsid w:val="00EF0C15"/>
    <w:rsid w:val="00EF1496"/>
    <w:rsid w:val="00EF24D8"/>
    <w:rsid w:val="00EF4335"/>
    <w:rsid w:val="00EF5D6E"/>
    <w:rsid w:val="00F01775"/>
    <w:rsid w:val="00F017BE"/>
    <w:rsid w:val="00F01A77"/>
    <w:rsid w:val="00F11BA2"/>
    <w:rsid w:val="00F13689"/>
    <w:rsid w:val="00F22A3A"/>
    <w:rsid w:val="00F22FF6"/>
    <w:rsid w:val="00F258CA"/>
    <w:rsid w:val="00F25945"/>
    <w:rsid w:val="00F329F9"/>
    <w:rsid w:val="00F353CA"/>
    <w:rsid w:val="00F359AB"/>
    <w:rsid w:val="00F41946"/>
    <w:rsid w:val="00F4433E"/>
    <w:rsid w:val="00F44854"/>
    <w:rsid w:val="00F45D90"/>
    <w:rsid w:val="00F45F2B"/>
    <w:rsid w:val="00F50A2B"/>
    <w:rsid w:val="00F50BD4"/>
    <w:rsid w:val="00F5700E"/>
    <w:rsid w:val="00F608D0"/>
    <w:rsid w:val="00F643F3"/>
    <w:rsid w:val="00F65C37"/>
    <w:rsid w:val="00F66FC3"/>
    <w:rsid w:val="00F73650"/>
    <w:rsid w:val="00F74241"/>
    <w:rsid w:val="00F75F96"/>
    <w:rsid w:val="00F76643"/>
    <w:rsid w:val="00F7738C"/>
    <w:rsid w:val="00F822C2"/>
    <w:rsid w:val="00F83678"/>
    <w:rsid w:val="00F847A5"/>
    <w:rsid w:val="00F87750"/>
    <w:rsid w:val="00FA296B"/>
    <w:rsid w:val="00FB14E4"/>
    <w:rsid w:val="00FB1C2E"/>
    <w:rsid w:val="00FB1FF3"/>
    <w:rsid w:val="00FB5645"/>
    <w:rsid w:val="00FB611C"/>
    <w:rsid w:val="00FC2DD8"/>
    <w:rsid w:val="00FC3118"/>
    <w:rsid w:val="00FC51B3"/>
    <w:rsid w:val="00FC6A88"/>
    <w:rsid w:val="00FC7753"/>
    <w:rsid w:val="00FC786B"/>
    <w:rsid w:val="00FD0A1A"/>
    <w:rsid w:val="00FD3FF5"/>
    <w:rsid w:val="00FD47E9"/>
    <w:rsid w:val="00FE0971"/>
    <w:rsid w:val="00FE170E"/>
    <w:rsid w:val="00FE2FA0"/>
    <w:rsid w:val="00FE598E"/>
    <w:rsid w:val="00FE67D0"/>
    <w:rsid w:val="00FF0170"/>
    <w:rsid w:val="00FF20B1"/>
    <w:rsid w:val="00FF2576"/>
    <w:rsid w:val="00FF3251"/>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F6B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763DB"/>
    <w:rPr>
      <w:rFonts w:ascii="Lucida Sans Unicode" w:hAnsi="Lucida Sans Unicode"/>
      <w:sz w:val="16"/>
      <w:szCs w:val="17"/>
      <w:lang w:val="nl-NL"/>
    </w:rPr>
  </w:style>
  <w:style w:type="paragraph" w:styleId="Kop1">
    <w:name w:val="heading 1"/>
    <w:basedOn w:val="Standaard"/>
    <w:next w:val="Paragraph"/>
    <w:link w:val="Kop1Char"/>
    <w:uiPriority w:val="9"/>
    <w:qFormat/>
    <w:rsid w:val="00273D5D"/>
    <w:pPr>
      <w:keepNext/>
      <w:keepLines/>
      <w:numPr>
        <w:numId w:val="1"/>
      </w:numPr>
      <w:ind w:left="0" w:hanging="851"/>
      <w:outlineLvl w:val="0"/>
    </w:pPr>
    <w:rPr>
      <w:rFonts w:eastAsiaTheme="majorEastAsia" w:cstheme="majorBidi"/>
      <w:bCs/>
      <w:caps/>
      <w:sz w:val="28"/>
      <w:szCs w:val="50"/>
    </w:rPr>
  </w:style>
  <w:style w:type="paragraph" w:styleId="Kop2">
    <w:name w:val="heading 2"/>
    <w:basedOn w:val="Standaard"/>
    <w:next w:val="Paragraph"/>
    <w:link w:val="Kop2Char"/>
    <w:uiPriority w:val="9"/>
    <w:unhideWhenUsed/>
    <w:qFormat/>
    <w:rsid w:val="00273D5D"/>
    <w:pPr>
      <w:keepNext/>
      <w:keepLines/>
      <w:numPr>
        <w:ilvl w:val="1"/>
        <w:numId w:val="1"/>
      </w:numPr>
      <w:ind w:left="0"/>
      <w:outlineLvl w:val="1"/>
    </w:pPr>
    <w:rPr>
      <w:rFonts w:eastAsiaTheme="majorEastAsia" w:cstheme="majorBidi"/>
      <w:caps/>
      <w:sz w:val="24"/>
      <w:szCs w:val="28"/>
    </w:rPr>
  </w:style>
  <w:style w:type="paragraph" w:styleId="Kop3">
    <w:name w:val="heading 3"/>
    <w:basedOn w:val="Standaard"/>
    <w:next w:val="Paragraph"/>
    <w:link w:val="Kop3Char"/>
    <w:uiPriority w:val="9"/>
    <w:unhideWhenUsed/>
    <w:qFormat/>
    <w:rsid w:val="00273D5D"/>
    <w:pPr>
      <w:keepNext/>
      <w:keepLines/>
      <w:numPr>
        <w:ilvl w:val="2"/>
        <w:numId w:val="1"/>
      </w:numPr>
      <w:ind w:left="0" w:hanging="851"/>
      <w:outlineLvl w:val="2"/>
    </w:pPr>
    <w:rPr>
      <w:rFonts w:eastAsiaTheme="majorEastAsia" w:cstheme="majorBidi"/>
      <w:bCs/>
      <w:caps/>
      <w:sz w:val="20"/>
      <w:szCs w:val="32"/>
    </w:rPr>
  </w:style>
  <w:style w:type="paragraph" w:styleId="Kop4">
    <w:name w:val="heading 4"/>
    <w:basedOn w:val="Standaard"/>
    <w:next w:val="Standaard"/>
    <w:link w:val="Kop4Char"/>
    <w:uiPriority w:val="9"/>
    <w:unhideWhenUsed/>
    <w:qFormat/>
    <w:rsid w:val="00871C29"/>
    <w:pPr>
      <w:keepNext/>
      <w:keepLines/>
      <w:outlineLvl w:val="3"/>
    </w:pPr>
    <w:rPr>
      <w:rFonts w:eastAsia="Times New Roman" w:cs="Times New Roman"/>
      <w:b/>
      <w:bCs/>
      <w:caps/>
      <w:szCs w:val="20"/>
    </w:rPr>
  </w:style>
  <w:style w:type="paragraph" w:styleId="Kop5">
    <w:name w:val="heading 5"/>
    <w:basedOn w:val="Standaard"/>
    <w:next w:val="Standaard"/>
    <w:link w:val="Kop5Char"/>
    <w:autoRedefine/>
    <w:uiPriority w:val="9"/>
    <w:unhideWhenUsed/>
    <w:qFormat/>
    <w:rsid w:val="005D7A22"/>
    <w:pPr>
      <w:keepNext/>
      <w:keepLines/>
      <w:outlineLvl w:val="4"/>
    </w:pPr>
    <w:rPr>
      <w:rFonts w:eastAsiaTheme="majorEastAsia" w:cstheme="majorBidi"/>
      <w:b/>
      <w:bCs/>
      <w:lang w:eastAsia="en-GB"/>
    </w:rPr>
  </w:style>
  <w:style w:type="paragraph" w:styleId="Kop6">
    <w:name w:val="heading 6"/>
    <w:basedOn w:val="Standaard"/>
    <w:link w:val="Kop6Char"/>
    <w:autoRedefine/>
    <w:uiPriority w:val="9"/>
    <w:unhideWhenUsed/>
    <w:qFormat/>
    <w:rsid w:val="005D7A22"/>
    <w:pPr>
      <w:keepNext/>
      <w:keepLines/>
      <w:tabs>
        <w:tab w:val="left" w:pos="4962"/>
      </w:tabs>
      <w:outlineLvl w:val="5"/>
    </w:pPr>
    <w:rPr>
      <w:rFonts w:eastAsiaTheme="majorEastAsia" w:cstheme="majorBidi"/>
      <w:iCs/>
    </w:rPr>
  </w:style>
  <w:style w:type="paragraph" w:styleId="Kop7">
    <w:name w:val="heading 7"/>
    <w:basedOn w:val="Standaard"/>
    <w:next w:val="Standaard"/>
    <w:link w:val="Kop7Char"/>
    <w:uiPriority w:val="9"/>
    <w:semiHidden/>
    <w:unhideWhenUsed/>
    <w:qFormat/>
    <w:rsid w:val="00BB56A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B5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B5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D5D"/>
    <w:rPr>
      <w:rFonts w:ascii="Lucida Sans Unicode" w:eastAsiaTheme="majorEastAsia" w:hAnsi="Lucida Sans Unicode" w:cstheme="majorBidi"/>
      <w:bCs/>
      <w:caps/>
      <w:sz w:val="28"/>
      <w:szCs w:val="50"/>
      <w:lang w:val="nl-NL"/>
    </w:rPr>
  </w:style>
  <w:style w:type="character" w:customStyle="1" w:styleId="Kop2Char">
    <w:name w:val="Kop 2 Char"/>
    <w:basedOn w:val="Standaardalinea-lettertype"/>
    <w:link w:val="Kop2"/>
    <w:uiPriority w:val="9"/>
    <w:rsid w:val="00273D5D"/>
    <w:rPr>
      <w:rFonts w:ascii="Lucida Sans Unicode" w:eastAsiaTheme="majorEastAsia" w:hAnsi="Lucida Sans Unicode" w:cstheme="majorBidi"/>
      <w:caps/>
      <w:szCs w:val="28"/>
      <w:lang w:val="nl-NL"/>
    </w:rPr>
  </w:style>
  <w:style w:type="paragraph" w:styleId="Koptekst">
    <w:name w:val="header"/>
    <w:basedOn w:val="Standaard"/>
    <w:link w:val="KoptekstChar"/>
    <w:uiPriority w:val="99"/>
    <w:unhideWhenUsed/>
    <w:rsid w:val="005A5270"/>
    <w:pPr>
      <w:tabs>
        <w:tab w:val="center" w:pos="4320"/>
        <w:tab w:val="right" w:pos="8640"/>
      </w:tabs>
    </w:pPr>
  </w:style>
  <w:style w:type="character" w:customStyle="1" w:styleId="KoptekstChar">
    <w:name w:val="Koptekst Char"/>
    <w:basedOn w:val="Standaardalinea-lettertype"/>
    <w:link w:val="Koptekst"/>
    <w:uiPriority w:val="99"/>
    <w:rsid w:val="005A5270"/>
    <w:rPr>
      <w:rFonts w:ascii="Lucida Sans Unicode" w:hAnsi="Lucida Sans Unicode"/>
      <w:sz w:val="17"/>
      <w:szCs w:val="17"/>
    </w:rPr>
  </w:style>
  <w:style w:type="paragraph" w:styleId="Voettekst">
    <w:name w:val="footer"/>
    <w:basedOn w:val="Standaard"/>
    <w:link w:val="VoettekstChar"/>
    <w:uiPriority w:val="99"/>
    <w:unhideWhenUsed/>
    <w:rsid w:val="005A5270"/>
    <w:pPr>
      <w:tabs>
        <w:tab w:val="center" w:pos="4320"/>
        <w:tab w:val="right" w:pos="8640"/>
      </w:tabs>
    </w:pPr>
  </w:style>
  <w:style w:type="character" w:customStyle="1" w:styleId="VoettekstChar">
    <w:name w:val="Voettekst Char"/>
    <w:basedOn w:val="Standaardalinea-lettertype"/>
    <w:link w:val="Voettekst"/>
    <w:uiPriority w:val="99"/>
    <w:rsid w:val="005A5270"/>
    <w:rPr>
      <w:rFonts w:ascii="Lucida Sans Unicode" w:hAnsi="Lucida Sans Unicode"/>
      <w:sz w:val="17"/>
      <w:szCs w:val="17"/>
    </w:rPr>
  </w:style>
  <w:style w:type="paragraph" w:styleId="Ballontekst">
    <w:name w:val="Balloon Text"/>
    <w:basedOn w:val="Standaard"/>
    <w:link w:val="BallontekstChar"/>
    <w:uiPriority w:val="99"/>
    <w:semiHidden/>
    <w:unhideWhenUsed/>
    <w:rsid w:val="005A527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A5270"/>
    <w:rPr>
      <w:rFonts w:ascii="Lucida Grande" w:hAnsi="Lucida Grande" w:cs="Lucida Grande"/>
      <w:sz w:val="18"/>
      <w:szCs w:val="18"/>
    </w:rPr>
  </w:style>
  <w:style w:type="character" w:styleId="Hyperlink">
    <w:name w:val="Hyperlink"/>
    <w:basedOn w:val="Standaardalinea-lettertype"/>
    <w:uiPriority w:val="99"/>
    <w:unhideWhenUsed/>
    <w:rsid w:val="00EF0C15"/>
    <w:rPr>
      <w:color w:val="0000FF" w:themeColor="hyperlink"/>
      <w:u w:val="single"/>
    </w:rPr>
  </w:style>
  <w:style w:type="table" w:styleId="Lichtearcering-accent1">
    <w:name w:val="Light Shading Accent 1"/>
    <w:basedOn w:val="Standaardtabel"/>
    <w:uiPriority w:val="60"/>
    <w:rsid w:val="005C5A0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QRFooter">
    <w:name w:val="SQR Footer"/>
    <w:basedOn w:val="Standaard"/>
    <w:autoRedefine/>
    <w:qFormat/>
    <w:rsid w:val="008C1730"/>
    <w:pPr>
      <w:pBdr>
        <w:top w:val="single" w:sz="12" w:space="1" w:color="F79646" w:themeColor="accent6"/>
      </w:pBdr>
      <w:tabs>
        <w:tab w:val="right" w:pos="9498"/>
      </w:tabs>
    </w:pPr>
    <w:rPr>
      <w:noProof/>
      <w:color w:val="000000" w:themeColor="text1"/>
      <w:szCs w:val="12"/>
    </w:rPr>
  </w:style>
  <w:style w:type="paragraph" w:styleId="Geenafstand">
    <w:name w:val="No Spacing"/>
    <w:link w:val="GeenafstandChar"/>
    <w:uiPriority w:val="99"/>
    <w:qFormat/>
    <w:rsid w:val="00CD11BB"/>
    <w:rPr>
      <w:rFonts w:ascii="Lucida Sans Unicode" w:hAnsi="Lucida Sans Unicode"/>
      <w:sz w:val="15"/>
      <w:szCs w:val="17"/>
    </w:rPr>
  </w:style>
  <w:style w:type="character" w:customStyle="1" w:styleId="Kop3Char">
    <w:name w:val="Kop 3 Char"/>
    <w:basedOn w:val="Standaardalinea-lettertype"/>
    <w:link w:val="Kop3"/>
    <w:uiPriority w:val="9"/>
    <w:rsid w:val="00273D5D"/>
    <w:rPr>
      <w:rFonts w:ascii="Lucida Sans Unicode" w:eastAsiaTheme="majorEastAsia" w:hAnsi="Lucida Sans Unicode" w:cstheme="majorBidi"/>
      <w:bCs/>
      <w:caps/>
      <w:sz w:val="20"/>
      <w:szCs w:val="32"/>
      <w:lang w:val="nl-NL"/>
    </w:rPr>
  </w:style>
  <w:style w:type="table" w:styleId="Tabelraster">
    <w:name w:val="Table Grid"/>
    <w:basedOn w:val="Standaardtabel"/>
    <w:uiPriority w:val="1"/>
    <w:rsid w:val="007F2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71C29"/>
    <w:rPr>
      <w:rFonts w:ascii="Lucida Sans Unicode" w:eastAsia="Times New Roman" w:hAnsi="Lucida Sans Unicode" w:cs="Times New Roman"/>
      <w:b/>
      <w:bCs/>
      <w:caps/>
      <w:sz w:val="16"/>
      <w:szCs w:val="20"/>
      <w:lang w:val="nl-NL"/>
    </w:rPr>
  </w:style>
  <w:style w:type="character" w:customStyle="1" w:styleId="Kop5Char">
    <w:name w:val="Kop 5 Char"/>
    <w:basedOn w:val="Standaardalinea-lettertype"/>
    <w:link w:val="Kop5"/>
    <w:uiPriority w:val="9"/>
    <w:rsid w:val="005D7A22"/>
    <w:rPr>
      <w:rFonts w:ascii="Lucida Sans Unicode" w:eastAsiaTheme="majorEastAsia" w:hAnsi="Lucida Sans Unicode" w:cstheme="majorBidi"/>
      <w:b/>
      <w:bCs/>
      <w:sz w:val="16"/>
      <w:szCs w:val="17"/>
      <w:lang w:val="nl-NL" w:eastAsia="en-GB"/>
    </w:rPr>
  </w:style>
  <w:style w:type="character" w:customStyle="1" w:styleId="Kop6Char">
    <w:name w:val="Kop 6 Char"/>
    <w:basedOn w:val="Standaardalinea-lettertype"/>
    <w:link w:val="Kop6"/>
    <w:uiPriority w:val="9"/>
    <w:rsid w:val="005D7A22"/>
    <w:rPr>
      <w:rFonts w:ascii="Lucida Sans Unicode" w:eastAsiaTheme="majorEastAsia" w:hAnsi="Lucida Sans Unicode" w:cstheme="majorBidi"/>
      <w:iCs/>
      <w:sz w:val="16"/>
      <w:szCs w:val="17"/>
      <w:lang w:val="nl-NL"/>
    </w:rPr>
  </w:style>
  <w:style w:type="character" w:customStyle="1" w:styleId="Kop7Char">
    <w:name w:val="Kop 7 Char"/>
    <w:basedOn w:val="Standaardalinea-lettertype"/>
    <w:link w:val="Kop7"/>
    <w:uiPriority w:val="9"/>
    <w:semiHidden/>
    <w:rsid w:val="00BB56A7"/>
    <w:rPr>
      <w:rFonts w:asciiTheme="majorHAnsi" w:eastAsiaTheme="majorEastAsia" w:hAnsiTheme="majorHAnsi" w:cstheme="majorBidi"/>
      <w:i/>
      <w:iCs/>
      <w:color w:val="404040" w:themeColor="text1" w:themeTint="BF"/>
      <w:sz w:val="17"/>
      <w:szCs w:val="17"/>
    </w:rPr>
  </w:style>
  <w:style w:type="character" w:customStyle="1" w:styleId="Kop8Char">
    <w:name w:val="Kop 8 Char"/>
    <w:basedOn w:val="Standaardalinea-lettertype"/>
    <w:link w:val="Kop8"/>
    <w:uiPriority w:val="9"/>
    <w:semiHidden/>
    <w:rsid w:val="00BB56A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B56A7"/>
    <w:rPr>
      <w:rFonts w:asciiTheme="majorHAnsi" w:eastAsiaTheme="majorEastAsia" w:hAnsiTheme="majorHAnsi" w:cstheme="majorBidi"/>
      <w:i/>
      <w:iCs/>
      <w:color w:val="404040" w:themeColor="text1" w:themeTint="BF"/>
      <w:sz w:val="20"/>
      <w:szCs w:val="20"/>
    </w:rPr>
  </w:style>
  <w:style w:type="paragraph" w:customStyle="1" w:styleId="Niet-genummerdeKop">
    <w:name w:val="Niet-genummerde Kop"/>
    <w:basedOn w:val="Standaard"/>
    <w:next w:val="Paragraph"/>
    <w:link w:val="Niet-genummerdeKopChar"/>
    <w:qFormat/>
    <w:rsid w:val="00581050"/>
    <w:rPr>
      <w:caps/>
      <w:sz w:val="28"/>
      <w:szCs w:val="40"/>
    </w:rPr>
  </w:style>
  <w:style w:type="character" w:customStyle="1" w:styleId="Niet-genummerdeKopChar">
    <w:name w:val="Niet-genummerde Kop Char"/>
    <w:basedOn w:val="Kop1Char"/>
    <w:link w:val="Niet-genummerdeKop"/>
    <w:rsid w:val="00581050"/>
    <w:rPr>
      <w:rFonts w:ascii="Lucida Sans Unicode" w:eastAsiaTheme="majorEastAsia" w:hAnsi="Lucida Sans Unicode" w:cstheme="majorBidi"/>
      <w:bCs w:val="0"/>
      <w:caps/>
      <w:sz w:val="28"/>
      <w:szCs w:val="40"/>
      <w:lang w:val="nl-NL"/>
    </w:rPr>
  </w:style>
  <w:style w:type="table" w:styleId="Lichtearcering">
    <w:name w:val="Light Shading"/>
    <w:basedOn w:val="Standaardtabel"/>
    <w:uiPriority w:val="60"/>
    <w:rsid w:val="00FC51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ysoTable">
    <w:name w:val="Cyso Table"/>
    <w:basedOn w:val="Standaardtabel"/>
    <w:uiPriority w:val="99"/>
    <w:rsid w:val="00C77CC3"/>
    <w:rPr>
      <w:rFonts w:ascii="Lucida Sans Unicode" w:hAnsi="Lucida Sans Unicode"/>
      <w:sz w:val="17"/>
    </w:rPr>
    <w:tblPr>
      <w:jc w:val="right"/>
      <w:tblBorders>
        <w:top w:val="single" w:sz="12" w:space="0" w:color="CCCCCC"/>
        <w:left w:val="single" w:sz="12" w:space="0" w:color="CCCCCC"/>
        <w:bottom w:val="single" w:sz="12" w:space="0" w:color="CCCCCC"/>
        <w:right w:val="single" w:sz="12" w:space="0" w:color="CCCCCC"/>
        <w:insideH w:val="dotted" w:sz="4" w:space="0" w:color="CCCCCC"/>
        <w:insideV w:val="dotted" w:sz="4" w:space="0" w:color="CCCCCC"/>
      </w:tblBorders>
    </w:tblPr>
    <w:trPr>
      <w:jc w:val="right"/>
    </w:trPr>
    <w:tcPr>
      <w:tcMar>
        <w:top w:w="28" w:type="dxa"/>
        <w:bottom w:w="28" w:type="dxa"/>
      </w:tcMar>
    </w:tcPr>
    <w:tblStylePr w:type="firstRow">
      <w:pPr>
        <w:jc w:val="left"/>
      </w:pPr>
      <w:rPr>
        <w:rFonts w:ascii="Lucida Sans Unicode" w:hAnsi="Lucida Sans Unicode"/>
        <w:b/>
        <w:bCs/>
        <w:caps/>
        <w:smallCaps w:val="0"/>
        <w:sz w:val="17"/>
        <w:szCs w:val="17"/>
      </w:rPr>
      <w:tblPr>
        <w:tblCellMar>
          <w:top w:w="113" w:type="dxa"/>
          <w:left w:w="113" w:type="dxa"/>
          <w:bottom w:w="113" w:type="dxa"/>
          <w:right w:w="113" w:type="dxa"/>
        </w:tblCellMar>
      </w:tblPr>
      <w:tcPr>
        <w:tcBorders>
          <w:top w:val="single" w:sz="12" w:space="0" w:color="CCCCCC"/>
          <w:left w:val="single" w:sz="12" w:space="0" w:color="CCCCCC"/>
          <w:bottom w:val="nil"/>
          <w:right w:val="single" w:sz="12" w:space="0" w:color="CCCCCC"/>
          <w:insideH w:val="nil"/>
          <w:insideV w:val="dotted" w:sz="4" w:space="0" w:color="CCCCCC"/>
          <w:tl2br w:val="nil"/>
          <w:tr2bl w:val="nil"/>
        </w:tcBorders>
        <w:shd w:val="clear" w:color="auto" w:fill="F3F3F3"/>
      </w:tcPr>
    </w:tblStylePr>
    <w:tblStylePr w:type="firstCol">
      <w:tblPr>
        <w:jc w:val="left"/>
      </w:tblPr>
      <w:trPr>
        <w:jc w:val="left"/>
      </w:trPr>
    </w:tblStylePr>
  </w:style>
  <w:style w:type="paragraph" w:customStyle="1" w:styleId="TableTitle">
    <w:name w:val="Table Title"/>
    <w:basedOn w:val="Standaard"/>
    <w:qFormat/>
    <w:rsid w:val="0082350B"/>
    <w:pPr>
      <w:ind w:left="1985"/>
    </w:pPr>
    <w:rPr>
      <w:b/>
    </w:rPr>
  </w:style>
  <w:style w:type="paragraph" w:styleId="Inhopg2">
    <w:name w:val="toc 2"/>
    <w:basedOn w:val="Standaard"/>
    <w:next w:val="Standaard"/>
    <w:autoRedefine/>
    <w:uiPriority w:val="39"/>
    <w:unhideWhenUsed/>
    <w:rsid w:val="00DD0DEB"/>
  </w:style>
  <w:style w:type="paragraph" w:styleId="Inhopg1">
    <w:name w:val="toc 1"/>
    <w:basedOn w:val="Standaard"/>
    <w:next w:val="Standaard"/>
    <w:autoRedefine/>
    <w:uiPriority w:val="39"/>
    <w:unhideWhenUsed/>
    <w:rsid w:val="00FD47E9"/>
    <w:pPr>
      <w:spacing w:before="240" w:after="120"/>
    </w:pPr>
    <w:rPr>
      <w:bCs/>
    </w:rPr>
  </w:style>
  <w:style w:type="paragraph" w:styleId="Inhopg3">
    <w:name w:val="toc 3"/>
    <w:basedOn w:val="Standaard"/>
    <w:next w:val="Standaard"/>
    <w:autoRedefine/>
    <w:uiPriority w:val="39"/>
    <w:unhideWhenUsed/>
    <w:rsid w:val="00DD0DEB"/>
  </w:style>
  <w:style w:type="paragraph" w:styleId="Inhopg4">
    <w:name w:val="toc 4"/>
    <w:basedOn w:val="Standaard"/>
    <w:next w:val="Standaard"/>
    <w:autoRedefine/>
    <w:uiPriority w:val="39"/>
    <w:unhideWhenUsed/>
    <w:rsid w:val="00792D1A"/>
    <w:rPr>
      <w:rFonts w:asciiTheme="minorHAnsi" w:hAnsiTheme="minorHAnsi"/>
      <w:sz w:val="22"/>
      <w:szCs w:val="22"/>
    </w:rPr>
  </w:style>
  <w:style w:type="paragraph" w:styleId="Inhopg5">
    <w:name w:val="toc 5"/>
    <w:basedOn w:val="Standaard"/>
    <w:next w:val="Standaard"/>
    <w:autoRedefine/>
    <w:uiPriority w:val="39"/>
    <w:unhideWhenUsed/>
    <w:rsid w:val="00792D1A"/>
    <w:rPr>
      <w:rFonts w:asciiTheme="minorHAnsi" w:hAnsiTheme="minorHAnsi"/>
      <w:sz w:val="22"/>
      <w:szCs w:val="22"/>
    </w:rPr>
  </w:style>
  <w:style w:type="paragraph" w:styleId="Inhopg6">
    <w:name w:val="toc 6"/>
    <w:basedOn w:val="Standaard"/>
    <w:next w:val="Standaard"/>
    <w:autoRedefine/>
    <w:uiPriority w:val="39"/>
    <w:unhideWhenUsed/>
    <w:rsid w:val="00792D1A"/>
    <w:rPr>
      <w:rFonts w:asciiTheme="minorHAnsi" w:hAnsiTheme="minorHAnsi"/>
      <w:sz w:val="22"/>
      <w:szCs w:val="22"/>
    </w:rPr>
  </w:style>
  <w:style w:type="paragraph" w:styleId="Inhopg7">
    <w:name w:val="toc 7"/>
    <w:basedOn w:val="Standaard"/>
    <w:next w:val="Standaard"/>
    <w:autoRedefine/>
    <w:uiPriority w:val="39"/>
    <w:unhideWhenUsed/>
    <w:rsid w:val="00792D1A"/>
    <w:rPr>
      <w:rFonts w:asciiTheme="minorHAnsi" w:hAnsiTheme="minorHAnsi"/>
      <w:sz w:val="22"/>
      <w:szCs w:val="22"/>
    </w:rPr>
  </w:style>
  <w:style w:type="paragraph" w:styleId="Inhopg8">
    <w:name w:val="toc 8"/>
    <w:basedOn w:val="Standaard"/>
    <w:next w:val="Standaard"/>
    <w:autoRedefine/>
    <w:uiPriority w:val="39"/>
    <w:unhideWhenUsed/>
    <w:rsid w:val="00792D1A"/>
    <w:rPr>
      <w:rFonts w:asciiTheme="minorHAnsi" w:hAnsiTheme="minorHAnsi"/>
      <w:sz w:val="22"/>
      <w:szCs w:val="22"/>
    </w:rPr>
  </w:style>
  <w:style w:type="paragraph" w:styleId="Inhopg9">
    <w:name w:val="toc 9"/>
    <w:basedOn w:val="Standaard"/>
    <w:next w:val="Standaard"/>
    <w:autoRedefine/>
    <w:uiPriority w:val="39"/>
    <w:unhideWhenUsed/>
    <w:rsid w:val="00792D1A"/>
    <w:rPr>
      <w:rFonts w:asciiTheme="minorHAnsi" w:hAnsiTheme="minorHAnsi"/>
      <w:sz w:val="22"/>
      <w:szCs w:val="22"/>
    </w:rPr>
  </w:style>
  <w:style w:type="paragraph" w:styleId="Lijstalinea">
    <w:name w:val="List Paragraph"/>
    <w:basedOn w:val="Standaard"/>
    <w:qFormat/>
    <w:rsid w:val="0055038C"/>
    <w:pPr>
      <w:numPr>
        <w:numId w:val="5"/>
      </w:numPr>
      <w:tabs>
        <w:tab w:val="clear" w:pos="1985"/>
        <w:tab w:val="num" w:pos="0"/>
      </w:tabs>
      <w:ind w:left="426" w:hanging="426"/>
      <w:contextualSpacing/>
    </w:pPr>
  </w:style>
  <w:style w:type="paragraph" w:styleId="Tekstzonderopmaak">
    <w:name w:val="Plain Text"/>
    <w:basedOn w:val="Standaard"/>
    <w:link w:val="TekstzonderopmaakChar"/>
    <w:uiPriority w:val="99"/>
    <w:semiHidden/>
    <w:unhideWhenUsed/>
    <w:rsid w:val="007C697C"/>
    <w:rPr>
      <w:rFonts w:ascii="Courier" w:hAnsi="Courier"/>
      <w:sz w:val="21"/>
      <w:szCs w:val="21"/>
    </w:rPr>
  </w:style>
  <w:style w:type="character" w:customStyle="1" w:styleId="TekstzonderopmaakChar">
    <w:name w:val="Tekst zonder opmaak Char"/>
    <w:basedOn w:val="Standaardalinea-lettertype"/>
    <w:link w:val="Tekstzonderopmaak"/>
    <w:uiPriority w:val="99"/>
    <w:semiHidden/>
    <w:rsid w:val="007C697C"/>
    <w:rPr>
      <w:rFonts w:ascii="Courier" w:hAnsi="Courier"/>
      <w:sz w:val="21"/>
      <w:szCs w:val="21"/>
    </w:rPr>
  </w:style>
  <w:style w:type="paragraph" w:customStyle="1" w:styleId="Paragraph">
    <w:name w:val="Paragraph"/>
    <w:basedOn w:val="Standaard"/>
    <w:qFormat/>
    <w:rsid w:val="00B14210"/>
    <w:pPr>
      <w:spacing w:after="250"/>
    </w:pPr>
  </w:style>
  <w:style w:type="paragraph" w:styleId="Normaalweb">
    <w:name w:val="Normal (Web)"/>
    <w:basedOn w:val="Standaard"/>
    <w:uiPriority w:val="99"/>
    <w:semiHidden/>
    <w:unhideWhenUsed/>
    <w:rsid w:val="005F0612"/>
    <w:pPr>
      <w:spacing w:before="100" w:beforeAutospacing="1" w:after="100" w:afterAutospacing="1"/>
    </w:pPr>
    <w:rPr>
      <w:rFonts w:ascii="Times" w:hAnsi="Times" w:cs="Times New Roman"/>
      <w:sz w:val="20"/>
      <w:szCs w:val="20"/>
    </w:rPr>
  </w:style>
  <w:style w:type="paragraph" w:customStyle="1" w:styleId="Niet-genummerdeKop2">
    <w:name w:val="Niet-genummerde Kop 2"/>
    <w:basedOn w:val="Standaard"/>
    <w:next w:val="Paragraph"/>
    <w:link w:val="Niet-genummerdeKop2Char"/>
    <w:rsid w:val="00C31699"/>
    <w:rPr>
      <w:color w:val="FFFFFF" w:themeColor="background1"/>
      <w:sz w:val="32"/>
    </w:rPr>
  </w:style>
  <w:style w:type="character" w:customStyle="1" w:styleId="Niet-genummerdeKop2Char">
    <w:name w:val="Niet-genummerde Kop 2 Char"/>
    <w:basedOn w:val="Standaardalinea-lettertype"/>
    <w:link w:val="Niet-genummerdeKop2"/>
    <w:rsid w:val="00C31699"/>
    <w:rPr>
      <w:rFonts w:ascii="Lucida Sans Unicode" w:hAnsi="Lucida Sans Unicode"/>
      <w:color w:val="FFFFFF" w:themeColor="background1"/>
      <w:sz w:val="32"/>
      <w:szCs w:val="17"/>
    </w:rPr>
  </w:style>
  <w:style w:type="paragraph" w:customStyle="1" w:styleId="Witteheader">
    <w:name w:val="Witte header"/>
    <w:basedOn w:val="Niet-genummerdeKop"/>
    <w:next w:val="Standaard"/>
    <w:link w:val="WitteheaderChar"/>
    <w:qFormat/>
    <w:rsid w:val="00925CB9"/>
    <w:pPr>
      <w:ind w:left="2126"/>
    </w:pPr>
    <w:rPr>
      <w:bCs/>
      <w:color w:val="FFFFFF" w:themeColor="background1"/>
      <w:szCs w:val="36"/>
    </w:rPr>
  </w:style>
  <w:style w:type="character" w:customStyle="1" w:styleId="WitteheaderChar">
    <w:name w:val="Witte header Char"/>
    <w:basedOn w:val="Niet-genummerdeKopChar"/>
    <w:link w:val="Witteheader"/>
    <w:rsid w:val="00925CB9"/>
    <w:rPr>
      <w:rFonts w:ascii="Lucida Sans Unicode" w:eastAsiaTheme="majorEastAsia" w:hAnsi="Lucida Sans Unicode" w:cstheme="majorBidi"/>
      <w:bCs/>
      <w:caps/>
      <w:color w:val="FFFFFF" w:themeColor="background1"/>
      <w:sz w:val="40"/>
      <w:szCs w:val="36"/>
      <w:lang w:val="nl-NL"/>
    </w:rPr>
  </w:style>
  <w:style w:type="numbering" w:customStyle="1" w:styleId="CysoBulletlist">
    <w:name w:val="Cyso Bulletlist"/>
    <w:basedOn w:val="Geenlijst"/>
    <w:uiPriority w:val="99"/>
    <w:rsid w:val="000602A0"/>
    <w:pPr>
      <w:numPr>
        <w:numId w:val="2"/>
      </w:numPr>
    </w:pPr>
  </w:style>
  <w:style w:type="character" w:styleId="Titelvanboek">
    <w:name w:val="Book Title"/>
    <w:basedOn w:val="Standaardalinea-lettertype"/>
    <w:uiPriority w:val="33"/>
    <w:rsid w:val="000106D6"/>
    <w:rPr>
      <w:b/>
      <w:bCs/>
      <w:smallCaps/>
      <w:spacing w:val="5"/>
    </w:rPr>
  </w:style>
  <w:style w:type="character" w:styleId="Subtieleverwijzing">
    <w:name w:val="Subtle Reference"/>
    <w:basedOn w:val="Standaardalinea-lettertype"/>
    <w:uiPriority w:val="31"/>
    <w:rsid w:val="00CE0507"/>
    <w:rPr>
      <w:smallCaps/>
      <w:color w:val="C0504D" w:themeColor="accent2"/>
      <w:u w:val="single"/>
    </w:rPr>
  </w:style>
  <w:style w:type="numbering" w:customStyle="1" w:styleId="MedianListStyle">
    <w:name w:val="Median List Style"/>
    <w:uiPriority w:val="99"/>
    <w:rsid w:val="00782237"/>
    <w:pPr>
      <w:numPr>
        <w:numId w:val="11"/>
      </w:numPr>
    </w:pPr>
  </w:style>
  <w:style w:type="character" w:customStyle="1" w:styleId="GeenafstandChar">
    <w:name w:val="Geen afstand Char"/>
    <w:basedOn w:val="Standaardalinea-lettertype"/>
    <w:link w:val="Geenafstand"/>
    <w:uiPriority w:val="99"/>
    <w:rsid w:val="00CD11BB"/>
    <w:rPr>
      <w:rFonts w:ascii="Lucida Sans Unicode" w:hAnsi="Lucida Sans Unicode"/>
      <w:sz w:val="15"/>
      <w:szCs w:val="17"/>
    </w:rPr>
  </w:style>
  <w:style w:type="character" w:customStyle="1" w:styleId="Opmaakprofiel1">
    <w:name w:val="Opmaakprofiel1"/>
    <w:basedOn w:val="Standaardalinea-lettertype"/>
    <w:uiPriority w:val="1"/>
    <w:rsid w:val="00365287"/>
    <w:rPr>
      <w:rFonts w:asciiTheme="majorHAnsi" w:hAnsiTheme="majorHAnsi"/>
      <w:color w:val="auto"/>
      <w:sz w:val="26"/>
      <w:u w:val="none"/>
    </w:rPr>
  </w:style>
  <w:style w:type="character" w:styleId="Tekstvantijdelijkeaanduiding">
    <w:name w:val="Placeholder Text"/>
    <w:basedOn w:val="Standaardalinea-lettertype"/>
    <w:uiPriority w:val="99"/>
    <w:semiHidden/>
    <w:rsid w:val="002C6A1F"/>
    <w:rPr>
      <w:color w:val="808080"/>
    </w:rPr>
  </w:style>
  <w:style w:type="paragraph" w:styleId="Index1">
    <w:name w:val="index 1"/>
    <w:basedOn w:val="Standaard"/>
    <w:next w:val="Standaard"/>
    <w:autoRedefine/>
    <w:uiPriority w:val="99"/>
    <w:unhideWhenUsed/>
    <w:rsid w:val="006B6DDC"/>
    <w:pPr>
      <w:ind w:left="160" w:hanging="160"/>
    </w:pPr>
  </w:style>
  <w:style w:type="paragraph" w:styleId="Index2">
    <w:name w:val="index 2"/>
    <w:basedOn w:val="Standaard"/>
    <w:next w:val="Standaard"/>
    <w:autoRedefine/>
    <w:uiPriority w:val="99"/>
    <w:unhideWhenUsed/>
    <w:rsid w:val="006B6DDC"/>
    <w:pPr>
      <w:ind w:left="320" w:hanging="160"/>
    </w:pPr>
  </w:style>
  <w:style w:type="paragraph" w:styleId="Index3">
    <w:name w:val="index 3"/>
    <w:basedOn w:val="Standaard"/>
    <w:next w:val="Standaard"/>
    <w:autoRedefine/>
    <w:uiPriority w:val="99"/>
    <w:unhideWhenUsed/>
    <w:rsid w:val="006B6DDC"/>
    <w:pPr>
      <w:ind w:left="480" w:hanging="160"/>
    </w:pPr>
  </w:style>
  <w:style w:type="paragraph" w:styleId="Index4">
    <w:name w:val="index 4"/>
    <w:basedOn w:val="Standaard"/>
    <w:next w:val="Standaard"/>
    <w:autoRedefine/>
    <w:uiPriority w:val="99"/>
    <w:unhideWhenUsed/>
    <w:rsid w:val="006B6DDC"/>
    <w:pPr>
      <w:ind w:left="640" w:hanging="160"/>
    </w:pPr>
  </w:style>
  <w:style w:type="paragraph" w:styleId="Index5">
    <w:name w:val="index 5"/>
    <w:basedOn w:val="Standaard"/>
    <w:next w:val="Standaard"/>
    <w:autoRedefine/>
    <w:uiPriority w:val="99"/>
    <w:unhideWhenUsed/>
    <w:rsid w:val="006B6DDC"/>
    <w:pPr>
      <w:ind w:left="800" w:hanging="160"/>
    </w:pPr>
  </w:style>
  <w:style w:type="paragraph" w:styleId="Index6">
    <w:name w:val="index 6"/>
    <w:basedOn w:val="Standaard"/>
    <w:next w:val="Standaard"/>
    <w:autoRedefine/>
    <w:uiPriority w:val="99"/>
    <w:unhideWhenUsed/>
    <w:rsid w:val="006B6DDC"/>
    <w:pPr>
      <w:ind w:left="960" w:hanging="160"/>
    </w:pPr>
  </w:style>
  <w:style w:type="paragraph" w:styleId="Index7">
    <w:name w:val="index 7"/>
    <w:basedOn w:val="Standaard"/>
    <w:next w:val="Standaard"/>
    <w:autoRedefine/>
    <w:uiPriority w:val="99"/>
    <w:unhideWhenUsed/>
    <w:rsid w:val="006B6DDC"/>
    <w:pPr>
      <w:ind w:left="1120" w:hanging="160"/>
    </w:pPr>
  </w:style>
  <w:style w:type="paragraph" w:styleId="Index8">
    <w:name w:val="index 8"/>
    <w:basedOn w:val="Standaard"/>
    <w:next w:val="Standaard"/>
    <w:autoRedefine/>
    <w:uiPriority w:val="99"/>
    <w:unhideWhenUsed/>
    <w:rsid w:val="006B6DDC"/>
    <w:pPr>
      <w:ind w:left="1280" w:hanging="160"/>
    </w:pPr>
  </w:style>
  <w:style w:type="paragraph" w:styleId="Index9">
    <w:name w:val="index 9"/>
    <w:basedOn w:val="Standaard"/>
    <w:next w:val="Standaard"/>
    <w:autoRedefine/>
    <w:uiPriority w:val="99"/>
    <w:unhideWhenUsed/>
    <w:rsid w:val="006B6DDC"/>
    <w:pPr>
      <w:ind w:left="1440" w:hanging="160"/>
    </w:pPr>
  </w:style>
  <w:style w:type="paragraph" w:styleId="Indexkop">
    <w:name w:val="index heading"/>
    <w:basedOn w:val="Standaard"/>
    <w:next w:val="Index1"/>
    <w:uiPriority w:val="99"/>
    <w:unhideWhenUsed/>
    <w:rsid w:val="006B6DDC"/>
  </w:style>
  <w:style w:type="paragraph" w:customStyle="1" w:styleId="autofill">
    <w:name w:val="autofill"/>
    <w:basedOn w:val="Standaard"/>
    <w:next w:val="Kop6"/>
    <w:rsid w:val="0063449C"/>
  </w:style>
  <w:style w:type="paragraph" w:styleId="Revisie">
    <w:name w:val="Revision"/>
    <w:hidden/>
    <w:uiPriority w:val="99"/>
    <w:semiHidden/>
    <w:rsid w:val="00320CC0"/>
    <w:rPr>
      <w:rFonts w:ascii="Lucida Sans Unicode" w:hAnsi="Lucida Sans Unicode"/>
      <w:sz w:val="16"/>
      <w:szCs w:val="17"/>
    </w:rPr>
  </w:style>
  <w:style w:type="paragraph" w:styleId="Documentstructuur">
    <w:name w:val="Document Map"/>
    <w:basedOn w:val="Standaard"/>
    <w:link w:val="DocumentstructuurChar"/>
    <w:uiPriority w:val="99"/>
    <w:semiHidden/>
    <w:unhideWhenUsed/>
    <w:rsid w:val="00320CC0"/>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320CC0"/>
    <w:rPr>
      <w:rFonts w:ascii="Lucida Grande" w:hAnsi="Lucida Grande" w:cs="Lucida Grande"/>
    </w:rPr>
  </w:style>
  <w:style w:type="paragraph" w:styleId="Bijschrift">
    <w:name w:val="caption"/>
    <w:basedOn w:val="Standaard"/>
    <w:next w:val="Standaard"/>
    <w:uiPriority w:val="35"/>
    <w:unhideWhenUsed/>
    <w:qFormat/>
    <w:rsid w:val="00E748F7"/>
    <w:pPr>
      <w:spacing w:after="200"/>
    </w:pPr>
    <w:rPr>
      <w:b/>
      <w:bCs/>
      <w:color w:val="4F81BD" w:themeColor="accent1"/>
      <w:sz w:val="18"/>
      <w:szCs w:val="18"/>
    </w:rPr>
  </w:style>
  <w:style w:type="character" w:styleId="Zwaar">
    <w:name w:val="Strong"/>
    <w:basedOn w:val="Standaardalinea-lettertype"/>
    <w:uiPriority w:val="22"/>
    <w:qFormat/>
    <w:rsid w:val="0016327E"/>
    <w:rPr>
      <w:b/>
      <w:bCs/>
    </w:rPr>
  </w:style>
  <w:style w:type="character" w:styleId="Nadruk">
    <w:name w:val="Emphasis"/>
    <w:basedOn w:val="Standaardalinea-lettertype"/>
    <w:uiPriority w:val="20"/>
    <w:qFormat/>
    <w:rsid w:val="005260FD"/>
    <w:rPr>
      <w:i/>
      <w:iCs/>
    </w:rPr>
  </w:style>
  <w:style w:type="paragraph" w:customStyle="1" w:styleId="paragraph0">
    <w:name w:val="paragraph"/>
    <w:basedOn w:val="Standaard"/>
    <w:rsid w:val="005260FD"/>
    <w:pPr>
      <w:spacing w:before="100" w:beforeAutospacing="1" w:after="100" w:afterAutospacing="1"/>
    </w:pPr>
    <w:rPr>
      <w:rFonts w:ascii="Times" w:hAnsi="Times"/>
      <w:sz w:val="20"/>
      <w:szCs w:val="20"/>
      <w:lang w:val="en-US"/>
    </w:rPr>
  </w:style>
  <w:style w:type="paragraph" w:styleId="Ondertitel">
    <w:name w:val="Subtitle"/>
    <w:basedOn w:val="Standaard"/>
    <w:next w:val="Standaard"/>
    <w:link w:val="OndertitelChar"/>
    <w:uiPriority w:val="11"/>
    <w:qFormat/>
    <w:rsid w:val="007A0486"/>
    <w:pPr>
      <w:spacing w:line="276" w:lineRule="auto"/>
    </w:pPr>
    <w:rPr>
      <w:rFonts w:eastAsia="Calibri" w:cs="Calibri"/>
      <w:caps/>
      <w:color w:val="FF9327"/>
      <w:sz w:val="28"/>
      <w:szCs w:val="28"/>
      <w:lang w:val="en-US"/>
    </w:rPr>
  </w:style>
  <w:style w:type="character" w:customStyle="1" w:styleId="OndertitelChar">
    <w:name w:val="Ondertitel Char"/>
    <w:basedOn w:val="Standaardalinea-lettertype"/>
    <w:link w:val="Ondertitel"/>
    <w:uiPriority w:val="11"/>
    <w:rsid w:val="007A0486"/>
    <w:rPr>
      <w:rFonts w:ascii="Lucida Sans Unicode" w:eastAsia="Calibri" w:hAnsi="Lucida Sans Unicode" w:cs="Calibri"/>
      <w:caps/>
      <w:color w:val="FF9327"/>
      <w:sz w:val="28"/>
      <w:szCs w:val="28"/>
    </w:rPr>
  </w:style>
  <w:style w:type="paragraph" w:customStyle="1" w:styleId="Voorpaginakop">
    <w:name w:val="Voorpagina kop"/>
    <w:basedOn w:val="Niet-genummerdeKop"/>
    <w:link w:val="VoorpaginakopChar"/>
    <w:qFormat/>
    <w:rsid w:val="00FA296B"/>
    <w:pPr>
      <w:spacing w:line="276" w:lineRule="auto"/>
    </w:pPr>
    <w:rPr>
      <w:rFonts w:eastAsia="Calibri" w:cs="Calibri"/>
      <w:caps w:val="0"/>
      <w:sz w:val="56"/>
      <w:szCs w:val="56"/>
    </w:rPr>
  </w:style>
  <w:style w:type="character" w:customStyle="1" w:styleId="VoorpaginakopChar">
    <w:name w:val="Voorpagina kop Char"/>
    <w:basedOn w:val="Niet-genummerdeKopChar"/>
    <w:link w:val="Voorpaginakop"/>
    <w:rsid w:val="00FA296B"/>
    <w:rPr>
      <w:rFonts w:ascii="Lucida Sans Unicode" w:eastAsia="Calibri" w:hAnsi="Lucida Sans Unicode" w:cs="Calibri"/>
      <w:bCs w:val="0"/>
      <w:caps w:val="0"/>
      <w:sz w:val="56"/>
      <w:szCs w:val="56"/>
      <w:lang w:val="nl-NL"/>
    </w:rPr>
  </w:style>
  <w:style w:type="paragraph" w:customStyle="1" w:styleId="intro">
    <w:name w:val="intro"/>
    <w:basedOn w:val="Standaard"/>
    <w:rsid w:val="00B13A9B"/>
    <w:pPr>
      <w:spacing w:before="100" w:beforeAutospacing="1" w:after="100" w:afterAutospacing="1"/>
    </w:pPr>
    <w:rPr>
      <w:rFonts w:ascii="Times New Roman" w:hAnsi="Times New Roman" w:cs="Times New Roman"/>
      <w:sz w:val="24"/>
      <w:szCs w:val="24"/>
      <w:lang w:val="en-US"/>
    </w:rPr>
  </w:style>
  <w:style w:type="paragraph" w:customStyle="1" w:styleId="Voorbladkop2">
    <w:name w:val="Voorblad kop2"/>
    <w:basedOn w:val="Voorpaginakop"/>
    <w:next w:val="Standaard"/>
    <w:qFormat/>
    <w:rsid w:val="007C38C1"/>
    <w:rPr>
      <w:sz w:val="24"/>
      <w:szCs w:val="32"/>
    </w:rPr>
  </w:style>
  <w:style w:type="paragraph" w:customStyle="1" w:styleId="Normal-indented">
    <w:name w:val="Normal-indented"/>
    <w:basedOn w:val="Standaard"/>
    <w:qFormat/>
    <w:rsid w:val="005D7A22"/>
    <w:pPr>
      <w:ind w:left="1985"/>
    </w:pPr>
  </w:style>
  <w:style w:type="paragraph" w:styleId="Plattetekst">
    <w:name w:val="Body Text"/>
    <w:basedOn w:val="Standaard"/>
    <w:link w:val="PlattetekstChar"/>
    <w:semiHidden/>
    <w:unhideWhenUsed/>
    <w:rsid w:val="00AD23B7"/>
    <w:pPr>
      <w:spacing w:before="180" w:after="180"/>
    </w:pPr>
    <w:rPr>
      <w:rFonts w:asciiTheme="majorHAnsi" w:eastAsiaTheme="minorHAnsi" w:hAnsiTheme="majorHAnsi"/>
      <w:sz w:val="20"/>
      <w:szCs w:val="20"/>
      <w:lang w:val="en-US"/>
    </w:rPr>
  </w:style>
  <w:style w:type="character" w:customStyle="1" w:styleId="PlattetekstChar">
    <w:name w:val="Platte tekst Char"/>
    <w:basedOn w:val="Standaardalinea-lettertype"/>
    <w:link w:val="Plattetekst"/>
    <w:semiHidden/>
    <w:rsid w:val="00AD23B7"/>
    <w:rPr>
      <w:rFonts w:asciiTheme="majorHAnsi" w:eastAsiaTheme="minorHAnsi" w:hAnsiTheme="majorHAnsi"/>
      <w:sz w:val="20"/>
      <w:szCs w:val="20"/>
    </w:rPr>
  </w:style>
  <w:style w:type="paragraph" w:customStyle="1" w:styleId="FirstParagraph">
    <w:name w:val="First Paragraph"/>
    <w:basedOn w:val="Plattetekst"/>
    <w:next w:val="Plattetekst"/>
    <w:rsid w:val="00AD23B7"/>
  </w:style>
  <w:style w:type="paragraph" w:customStyle="1" w:styleId="Compact">
    <w:name w:val="Compact"/>
    <w:basedOn w:val="Plattetekst"/>
    <w:rsid w:val="00AD23B7"/>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502">
      <w:bodyDiv w:val="1"/>
      <w:marLeft w:val="0"/>
      <w:marRight w:val="0"/>
      <w:marTop w:val="0"/>
      <w:marBottom w:val="0"/>
      <w:divBdr>
        <w:top w:val="none" w:sz="0" w:space="0" w:color="auto"/>
        <w:left w:val="none" w:sz="0" w:space="0" w:color="auto"/>
        <w:bottom w:val="none" w:sz="0" w:space="0" w:color="auto"/>
        <w:right w:val="none" w:sz="0" w:space="0" w:color="auto"/>
      </w:divBdr>
    </w:div>
    <w:div w:id="15272822">
      <w:bodyDiv w:val="1"/>
      <w:marLeft w:val="0"/>
      <w:marRight w:val="0"/>
      <w:marTop w:val="0"/>
      <w:marBottom w:val="0"/>
      <w:divBdr>
        <w:top w:val="none" w:sz="0" w:space="0" w:color="auto"/>
        <w:left w:val="none" w:sz="0" w:space="0" w:color="auto"/>
        <w:bottom w:val="none" w:sz="0" w:space="0" w:color="auto"/>
        <w:right w:val="none" w:sz="0" w:space="0" w:color="auto"/>
      </w:divBdr>
    </w:div>
    <w:div w:id="61098080">
      <w:bodyDiv w:val="1"/>
      <w:marLeft w:val="0"/>
      <w:marRight w:val="0"/>
      <w:marTop w:val="0"/>
      <w:marBottom w:val="0"/>
      <w:divBdr>
        <w:top w:val="none" w:sz="0" w:space="0" w:color="auto"/>
        <w:left w:val="none" w:sz="0" w:space="0" w:color="auto"/>
        <w:bottom w:val="none" w:sz="0" w:space="0" w:color="auto"/>
        <w:right w:val="none" w:sz="0" w:space="0" w:color="auto"/>
      </w:divBdr>
    </w:div>
    <w:div w:id="103694466">
      <w:bodyDiv w:val="1"/>
      <w:marLeft w:val="0"/>
      <w:marRight w:val="0"/>
      <w:marTop w:val="0"/>
      <w:marBottom w:val="0"/>
      <w:divBdr>
        <w:top w:val="none" w:sz="0" w:space="0" w:color="auto"/>
        <w:left w:val="none" w:sz="0" w:space="0" w:color="auto"/>
        <w:bottom w:val="none" w:sz="0" w:space="0" w:color="auto"/>
        <w:right w:val="none" w:sz="0" w:space="0" w:color="auto"/>
      </w:divBdr>
    </w:div>
    <w:div w:id="163739659">
      <w:bodyDiv w:val="1"/>
      <w:marLeft w:val="0"/>
      <w:marRight w:val="0"/>
      <w:marTop w:val="0"/>
      <w:marBottom w:val="0"/>
      <w:divBdr>
        <w:top w:val="none" w:sz="0" w:space="0" w:color="auto"/>
        <w:left w:val="none" w:sz="0" w:space="0" w:color="auto"/>
        <w:bottom w:val="none" w:sz="0" w:space="0" w:color="auto"/>
        <w:right w:val="none" w:sz="0" w:space="0" w:color="auto"/>
      </w:divBdr>
    </w:div>
    <w:div w:id="206768745">
      <w:bodyDiv w:val="1"/>
      <w:marLeft w:val="0"/>
      <w:marRight w:val="0"/>
      <w:marTop w:val="0"/>
      <w:marBottom w:val="0"/>
      <w:divBdr>
        <w:top w:val="none" w:sz="0" w:space="0" w:color="auto"/>
        <w:left w:val="none" w:sz="0" w:space="0" w:color="auto"/>
        <w:bottom w:val="none" w:sz="0" w:space="0" w:color="auto"/>
        <w:right w:val="none" w:sz="0" w:space="0" w:color="auto"/>
      </w:divBdr>
    </w:div>
    <w:div w:id="294023833">
      <w:bodyDiv w:val="1"/>
      <w:marLeft w:val="0"/>
      <w:marRight w:val="0"/>
      <w:marTop w:val="0"/>
      <w:marBottom w:val="0"/>
      <w:divBdr>
        <w:top w:val="none" w:sz="0" w:space="0" w:color="auto"/>
        <w:left w:val="none" w:sz="0" w:space="0" w:color="auto"/>
        <w:bottom w:val="none" w:sz="0" w:space="0" w:color="auto"/>
        <w:right w:val="none" w:sz="0" w:space="0" w:color="auto"/>
      </w:divBdr>
      <w:divsChild>
        <w:div w:id="1601403479">
          <w:marLeft w:val="0"/>
          <w:marRight w:val="0"/>
          <w:marTop w:val="0"/>
          <w:marBottom w:val="0"/>
          <w:divBdr>
            <w:top w:val="none" w:sz="0" w:space="0" w:color="auto"/>
            <w:left w:val="none" w:sz="0" w:space="0" w:color="auto"/>
            <w:bottom w:val="none" w:sz="0" w:space="0" w:color="auto"/>
            <w:right w:val="none" w:sz="0" w:space="0" w:color="auto"/>
          </w:divBdr>
        </w:div>
      </w:divsChild>
    </w:div>
    <w:div w:id="318271226">
      <w:bodyDiv w:val="1"/>
      <w:marLeft w:val="0"/>
      <w:marRight w:val="0"/>
      <w:marTop w:val="0"/>
      <w:marBottom w:val="0"/>
      <w:divBdr>
        <w:top w:val="none" w:sz="0" w:space="0" w:color="auto"/>
        <w:left w:val="none" w:sz="0" w:space="0" w:color="auto"/>
        <w:bottom w:val="none" w:sz="0" w:space="0" w:color="auto"/>
        <w:right w:val="none" w:sz="0" w:space="0" w:color="auto"/>
      </w:divBdr>
    </w:div>
    <w:div w:id="348021506">
      <w:bodyDiv w:val="1"/>
      <w:marLeft w:val="0"/>
      <w:marRight w:val="0"/>
      <w:marTop w:val="0"/>
      <w:marBottom w:val="0"/>
      <w:divBdr>
        <w:top w:val="none" w:sz="0" w:space="0" w:color="auto"/>
        <w:left w:val="none" w:sz="0" w:space="0" w:color="auto"/>
        <w:bottom w:val="none" w:sz="0" w:space="0" w:color="auto"/>
        <w:right w:val="none" w:sz="0" w:space="0" w:color="auto"/>
      </w:divBdr>
    </w:div>
    <w:div w:id="375742085">
      <w:bodyDiv w:val="1"/>
      <w:marLeft w:val="0"/>
      <w:marRight w:val="0"/>
      <w:marTop w:val="0"/>
      <w:marBottom w:val="0"/>
      <w:divBdr>
        <w:top w:val="none" w:sz="0" w:space="0" w:color="auto"/>
        <w:left w:val="none" w:sz="0" w:space="0" w:color="auto"/>
        <w:bottom w:val="none" w:sz="0" w:space="0" w:color="auto"/>
        <w:right w:val="none" w:sz="0" w:space="0" w:color="auto"/>
      </w:divBdr>
    </w:div>
    <w:div w:id="397872699">
      <w:bodyDiv w:val="1"/>
      <w:marLeft w:val="0"/>
      <w:marRight w:val="0"/>
      <w:marTop w:val="0"/>
      <w:marBottom w:val="0"/>
      <w:divBdr>
        <w:top w:val="none" w:sz="0" w:space="0" w:color="auto"/>
        <w:left w:val="none" w:sz="0" w:space="0" w:color="auto"/>
        <w:bottom w:val="none" w:sz="0" w:space="0" w:color="auto"/>
        <w:right w:val="none" w:sz="0" w:space="0" w:color="auto"/>
      </w:divBdr>
    </w:div>
    <w:div w:id="455492919">
      <w:bodyDiv w:val="1"/>
      <w:marLeft w:val="0"/>
      <w:marRight w:val="0"/>
      <w:marTop w:val="0"/>
      <w:marBottom w:val="0"/>
      <w:divBdr>
        <w:top w:val="none" w:sz="0" w:space="0" w:color="auto"/>
        <w:left w:val="none" w:sz="0" w:space="0" w:color="auto"/>
        <w:bottom w:val="none" w:sz="0" w:space="0" w:color="auto"/>
        <w:right w:val="none" w:sz="0" w:space="0" w:color="auto"/>
      </w:divBdr>
      <w:divsChild>
        <w:div w:id="1782258911">
          <w:marLeft w:val="0"/>
          <w:marRight w:val="0"/>
          <w:marTop w:val="0"/>
          <w:marBottom w:val="0"/>
          <w:divBdr>
            <w:top w:val="none" w:sz="0" w:space="0" w:color="auto"/>
            <w:left w:val="none" w:sz="0" w:space="0" w:color="auto"/>
            <w:bottom w:val="none" w:sz="0" w:space="0" w:color="auto"/>
            <w:right w:val="none" w:sz="0" w:space="0" w:color="auto"/>
          </w:divBdr>
        </w:div>
      </w:divsChild>
    </w:div>
    <w:div w:id="505442369">
      <w:bodyDiv w:val="1"/>
      <w:marLeft w:val="0"/>
      <w:marRight w:val="0"/>
      <w:marTop w:val="0"/>
      <w:marBottom w:val="0"/>
      <w:divBdr>
        <w:top w:val="none" w:sz="0" w:space="0" w:color="auto"/>
        <w:left w:val="none" w:sz="0" w:space="0" w:color="auto"/>
        <w:bottom w:val="none" w:sz="0" w:space="0" w:color="auto"/>
        <w:right w:val="none" w:sz="0" w:space="0" w:color="auto"/>
      </w:divBdr>
    </w:div>
    <w:div w:id="517739279">
      <w:bodyDiv w:val="1"/>
      <w:marLeft w:val="0"/>
      <w:marRight w:val="0"/>
      <w:marTop w:val="0"/>
      <w:marBottom w:val="0"/>
      <w:divBdr>
        <w:top w:val="none" w:sz="0" w:space="0" w:color="auto"/>
        <w:left w:val="none" w:sz="0" w:space="0" w:color="auto"/>
        <w:bottom w:val="none" w:sz="0" w:space="0" w:color="auto"/>
        <w:right w:val="none" w:sz="0" w:space="0" w:color="auto"/>
      </w:divBdr>
    </w:div>
    <w:div w:id="583607812">
      <w:bodyDiv w:val="1"/>
      <w:marLeft w:val="0"/>
      <w:marRight w:val="0"/>
      <w:marTop w:val="0"/>
      <w:marBottom w:val="0"/>
      <w:divBdr>
        <w:top w:val="none" w:sz="0" w:space="0" w:color="auto"/>
        <w:left w:val="none" w:sz="0" w:space="0" w:color="auto"/>
        <w:bottom w:val="none" w:sz="0" w:space="0" w:color="auto"/>
        <w:right w:val="none" w:sz="0" w:space="0" w:color="auto"/>
      </w:divBdr>
    </w:div>
    <w:div w:id="583884273">
      <w:bodyDiv w:val="1"/>
      <w:marLeft w:val="0"/>
      <w:marRight w:val="0"/>
      <w:marTop w:val="0"/>
      <w:marBottom w:val="0"/>
      <w:divBdr>
        <w:top w:val="none" w:sz="0" w:space="0" w:color="auto"/>
        <w:left w:val="none" w:sz="0" w:space="0" w:color="auto"/>
        <w:bottom w:val="none" w:sz="0" w:space="0" w:color="auto"/>
        <w:right w:val="none" w:sz="0" w:space="0" w:color="auto"/>
      </w:divBdr>
    </w:div>
    <w:div w:id="590509699">
      <w:bodyDiv w:val="1"/>
      <w:marLeft w:val="0"/>
      <w:marRight w:val="0"/>
      <w:marTop w:val="0"/>
      <w:marBottom w:val="0"/>
      <w:divBdr>
        <w:top w:val="none" w:sz="0" w:space="0" w:color="auto"/>
        <w:left w:val="none" w:sz="0" w:space="0" w:color="auto"/>
        <w:bottom w:val="none" w:sz="0" w:space="0" w:color="auto"/>
        <w:right w:val="none" w:sz="0" w:space="0" w:color="auto"/>
      </w:divBdr>
    </w:div>
    <w:div w:id="596209025">
      <w:bodyDiv w:val="1"/>
      <w:marLeft w:val="0"/>
      <w:marRight w:val="0"/>
      <w:marTop w:val="0"/>
      <w:marBottom w:val="0"/>
      <w:divBdr>
        <w:top w:val="none" w:sz="0" w:space="0" w:color="auto"/>
        <w:left w:val="none" w:sz="0" w:space="0" w:color="auto"/>
        <w:bottom w:val="none" w:sz="0" w:space="0" w:color="auto"/>
        <w:right w:val="none" w:sz="0" w:space="0" w:color="auto"/>
      </w:divBdr>
    </w:div>
    <w:div w:id="602490997">
      <w:bodyDiv w:val="1"/>
      <w:marLeft w:val="0"/>
      <w:marRight w:val="0"/>
      <w:marTop w:val="0"/>
      <w:marBottom w:val="0"/>
      <w:divBdr>
        <w:top w:val="none" w:sz="0" w:space="0" w:color="auto"/>
        <w:left w:val="none" w:sz="0" w:space="0" w:color="auto"/>
        <w:bottom w:val="none" w:sz="0" w:space="0" w:color="auto"/>
        <w:right w:val="none" w:sz="0" w:space="0" w:color="auto"/>
      </w:divBdr>
    </w:div>
    <w:div w:id="626937003">
      <w:bodyDiv w:val="1"/>
      <w:marLeft w:val="0"/>
      <w:marRight w:val="0"/>
      <w:marTop w:val="0"/>
      <w:marBottom w:val="0"/>
      <w:divBdr>
        <w:top w:val="none" w:sz="0" w:space="0" w:color="auto"/>
        <w:left w:val="none" w:sz="0" w:space="0" w:color="auto"/>
        <w:bottom w:val="none" w:sz="0" w:space="0" w:color="auto"/>
        <w:right w:val="none" w:sz="0" w:space="0" w:color="auto"/>
      </w:divBdr>
    </w:div>
    <w:div w:id="668944806">
      <w:bodyDiv w:val="1"/>
      <w:marLeft w:val="0"/>
      <w:marRight w:val="0"/>
      <w:marTop w:val="0"/>
      <w:marBottom w:val="0"/>
      <w:divBdr>
        <w:top w:val="none" w:sz="0" w:space="0" w:color="auto"/>
        <w:left w:val="none" w:sz="0" w:space="0" w:color="auto"/>
        <w:bottom w:val="none" w:sz="0" w:space="0" w:color="auto"/>
        <w:right w:val="none" w:sz="0" w:space="0" w:color="auto"/>
      </w:divBdr>
    </w:div>
    <w:div w:id="692072126">
      <w:bodyDiv w:val="1"/>
      <w:marLeft w:val="0"/>
      <w:marRight w:val="0"/>
      <w:marTop w:val="0"/>
      <w:marBottom w:val="0"/>
      <w:divBdr>
        <w:top w:val="none" w:sz="0" w:space="0" w:color="auto"/>
        <w:left w:val="none" w:sz="0" w:space="0" w:color="auto"/>
        <w:bottom w:val="none" w:sz="0" w:space="0" w:color="auto"/>
        <w:right w:val="none" w:sz="0" w:space="0" w:color="auto"/>
      </w:divBdr>
    </w:div>
    <w:div w:id="693963843">
      <w:bodyDiv w:val="1"/>
      <w:marLeft w:val="0"/>
      <w:marRight w:val="0"/>
      <w:marTop w:val="0"/>
      <w:marBottom w:val="0"/>
      <w:divBdr>
        <w:top w:val="none" w:sz="0" w:space="0" w:color="auto"/>
        <w:left w:val="none" w:sz="0" w:space="0" w:color="auto"/>
        <w:bottom w:val="none" w:sz="0" w:space="0" w:color="auto"/>
        <w:right w:val="none" w:sz="0" w:space="0" w:color="auto"/>
      </w:divBdr>
    </w:div>
    <w:div w:id="708334988">
      <w:bodyDiv w:val="1"/>
      <w:marLeft w:val="0"/>
      <w:marRight w:val="0"/>
      <w:marTop w:val="0"/>
      <w:marBottom w:val="0"/>
      <w:divBdr>
        <w:top w:val="none" w:sz="0" w:space="0" w:color="auto"/>
        <w:left w:val="none" w:sz="0" w:space="0" w:color="auto"/>
        <w:bottom w:val="none" w:sz="0" w:space="0" w:color="auto"/>
        <w:right w:val="none" w:sz="0" w:space="0" w:color="auto"/>
      </w:divBdr>
    </w:div>
    <w:div w:id="818611732">
      <w:bodyDiv w:val="1"/>
      <w:marLeft w:val="0"/>
      <w:marRight w:val="0"/>
      <w:marTop w:val="0"/>
      <w:marBottom w:val="0"/>
      <w:divBdr>
        <w:top w:val="none" w:sz="0" w:space="0" w:color="auto"/>
        <w:left w:val="none" w:sz="0" w:space="0" w:color="auto"/>
        <w:bottom w:val="none" w:sz="0" w:space="0" w:color="auto"/>
        <w:right w:val="none" w:sz="0" w:space="0" w:color="auto"/>
      </w:divBdr>
    </w:div>
    <w:div w:id="922035342">
      <w:bodyDiv w:val="1"/>
      <w:marLeft w:val="0"/>
      <w:marRight w:val="0"/>
      <w:marTop w:val="0"/>
      <w:marBottom w:val="0"/>
      <w:divBdr>
        <w:top w:val="none" w:sz="0" w:space="0" w:color="auto"/>
        <w:left w:val="none" w:sz="0" w:space="0" w:color="auto"/>
        <w:bottom w:val="none" w:sz="0" w:space="0" w:color="auto"/>
        <w:right w:val="none" w:sz="0" w:space="0" w:color="auto"/>
      </w:divBdr>
    </w:div>
    <w:div w:id="949161364">
      <w:bodyDiv w:val="1"/>
      <w:marLeft w:val="0"/>
      <w:marRight w:val="0"/>
      <w:marTop w:val="0"/>
      <w:marBottom w:val="0"/>
      <w:divBdr>
        <w:top w:val="none" w:sz="0" w:space="0" w:color="auto"/>
        <w:left w:val="none" w:sz="0" w:space="0" w:color="auto"/>
        <w:bottom w:val="none" w:sz="0" w:space="0" w:color="auto"/>
        <w:right w:val="none" w:sz="0" w:space="0" w:color="auto"/>
      </w:divBdr>
    </w:div>
    <w:div w:id="1052733301">
      <w:bodyDiv w:val="1"/>
      <w:marLeft w:val="0"/>
      <w:marRight w:val="0"/>
      <w:marTop w:val="0"/>
      <w:marBottom w:val="0"/>
      <w:divBdr>
        <w:top w:val="none" w:sz="0" w:space="0" w:color="auto"/>
        <w:left w:val="none" w:sz="0" w:space="0" w:color="auto"/>
        <w:bottom w:val="none" w:sz="0" w:space="0" w:color="auto"/>
        <w:right w:val="none" w:sz="0" w:space="0" w:color="auto"/>
      </w:divBdr>
    </w:div>
    <w:div w:id="1064331974">
      <w:bodyDiv w:val="1"/>
      <w:marLeft w:val="0"/>
      <w:marRight w:val="0"/>
      <w:marTop w:val="0"/>
      <w:marBottom w:val="0"/>
      <w:divBdr>
        <w:top w:val="none" w:sz="0" w:space="0" w:color="auto"/>
        <w:left w:val="none" w:sz="0" w:space="0" w:color="auto"/>
        <w:bottom w:val="none" w:sz="0" w:space="0" w:color="auto"/>
        <w:right w:val="none" w:sz="0" w:space="0" w:color="auto"/>
      </w:divBdr>
    </w:div>
    <w:div w:id="1222987450">
      <w:bodyDiv w:val="1"/>
      <w:marLeft w:val="0"/>
      <w:marRight w:val="0"/>
      <w:marTop w:val="0"/>
      <w:marBottom w:val="0"/>
      <w:divBdr>
        <w:top w:val="none" w:sz="0" w:space="0" w:color="auto"/>
        <w:left w:val="none" w:sz="0" w:space="0" w:color="auto"/>
        <w:bottom w:val="none" w:sz="0" w:space="0" w:color="auto"/>
        <w:right w:val="none" w:sz="0" w:space="0" w:color="auto"/>
      </w:divBdr>
    </w:div>
    <w:div w:id="1269003774">
      <w:bodyDiv w:val="1"/>
      <w:marLeft w:val="0"/>
      <w:marRight w:val="0"/>
      <w:marTop w:val="0"/>
      <w:marBottom w:val="0"/>
      <w:divBdr>
        <w:top w:val="none" w:sz="0" w:space="0" w:color="auto"/>
        <w:left w:val="none" w:sz="0" w:space="0" w:color="auto"/>
        <w:bottom w:val="none" w:sz="0" w:space="0" w:color="auto"/>
        <w:right w:val="none" w:sz="0" w:space="0" w:color="auto"/>
      </w:divBdr>
      <w:divsChild>
        <w:div w:id="49230566">
          <w:marLeft w:val="0"/>
          <w:marRight w:val="0"/>
          <w:marTop w:val="0"/>
          <w:marBottom w:val="0"/>
          <w:divBdr>
            <w:top w:val="none" w:sz="0" w:space="0" w:color="auto"/>
            <w:left w:val="none" w:sz="0" w:space="0" w:color="auto"/>
            <w:bottom w:val="none" w:sz="0" w:space="0" w:color="auto"/>
            <w:right w:val="none" w:sz="0" w:space="0" w:color="auto"/>
          </w:divBdr>
        </w:div>
        <w:div w:id="729228207">
          <w:marLeft w:val="0"/>
          <w:marRight w:val="0"/>
          <w:marTop w:val="0"/>
          <w:marBottom w:val="0"/>
          <w:divBdr>
            <w:top w:val="none" w:sz="0" w:space="0" w:color="auto"/>
            <w:left w:val="none" w:sz="0" w:space="0" w:color="auto"/>
            <w:bottom w:val="none" w:sz="0" w:space="0" w:color="auto"/>
            <w:right w:val="none" w:sz="0" w:space="0" w:color="auto"/>
          </w:divBdr>
        </w:div>
      </w:divsChild>
    </w:div>
    <w:div w:id="1343243553">
      <w:bodyDiv w:val="1"/>
      <w:marLeft w:val="0"/>
      <w:marRight w:val="0"/>
      <w:marTop w:val="0"/>
      <w:marBottom w:val="0"/>
      <w:divBdr>
        <w:top w:val="none" w:sz="0" w:space="0" w:color="auto"/>
        <w:left w:val="none" w:sz="0" w:space="0" w:color="auto"/>
        <w:bottom w:val="none" w:sz="0" w:space="0" w:color="auto"/>
        <w:right w:val="none" w:sz="0" w:space="0" w:color="auto"/>
      </w:divBdr>
    </w:div>
    <w:div w:id="1522622695">
      <w:bodyDiv w:val="1"/>
      <w:marLeft w:val="0"/>
      <w:marRight w:val="0"/>
      <w:marTop w:val="0"/>
      <w:marBottom w:val="0"/>
      <w:divBdr>
        <w:top w:val="none" w:sz="0" w:space="0" w:color="auto"/>
        <w:left w:val="none" w:sz="0" w:space="0" w:color="auto"/>
        <w:bottom w:val="none" w:sz="0" w:space="0" w:color="auto"/>
        <w:right w:val="none" w:sz="0" w:space="0" w:color="auto"/>
      </w:divBdr>
    </w:div>
    <w:div w:id="1601067586">
      <w:bodyDiv w:val="1"/>
      <w:marLeft w:val="0"/>
      <w:marRight w:val="0"/>
      <w:marTop w:val="0"/>
      <w:marBottom w:val="0"/>
      <w:divBdr>
        <w:top w:val="none" w:sz="0" w:space="0" w:color="auto"/>
        <w:left w:val="none" w:sz="0" w:space="0" w:color="auto"/>
        <w:bottom w:val="none" w:sz="0" w:space="0" w:color="auto"/>
        <w:right w:val="none" w:sz="0" w:space="0" w:color="auto"/>
      </w:divBdr>
    </w:div>
    <w:div w:id="1679850716">
      <w:bodyDiv w:val="1"/>
      <w:marLeft w:val="0"/>
      <w:marRight w:val="0"/>
      <w:marTop w:val="0"/>
      <w:marBottom w:val="0"/>
      <w:divBdr>
        <w:top w:val="none" w:sz="0" w:space="0" w:color="auto"/>
        <w:left w:val="none" w:sz="0" w:space="0" w:color="auto"/>
        <w:bottom w:val="none" w:sz="0" w:space="0" w:color="auto"/>
        <w:right w:val="none" w:sz="0" w:space="0" w:color="auto"/>
      </w:divBdr>
    </w:div>
    <w:div w:id="1893036830">
      <w:bodyDiv w:val="1"/>
      <w:marLeft w:val="0"/>
      <w:marRight w:val="0"/>
      <w:marTop w:val="0"/>
      <w:marBottom w:val="0"/>
      <w:divBdr>
        <w:top w:val="none" w:sz="0" w:space="0" w:color="auto"/>
        <w:left w:val="none" w:sz="0" w:space="0" w:color="auto"/>
        <w:bottom w:val="none" w:sz="0" w:space="0" w:color="auto"/>
        <w:right w:val="none" w:sz="0" w:space="0" w:color="auto"/>
      </w:divBdr>
    </w:div>
    <w:div w:id="1977758017">
      <w:bodyDiv w:val="1"/>
      <w:marLeft w:val="0"/>
      <w:marRight w:val="0"/>
      <w:marTop w:val="0"/>
      <w:marBottom w:val="0"/>
      <w:divBdr>
        <w:top w:val="none" w:sz="0" w:space="0" w:color="auto"/>
        <w:left w:val="none" w:sz="0" w:space="0" w:color="auto"/>
        <w:bottom w:val="none" w:sz="0" w:space="0" w:color="auto"/>
        <w:right w:val="none" w:sz="0" w:space="0" w:color="auto"/>
      </w:divBdr>
    </w:div>
    <w:div w:id="2006593276">
      <w:bodyDiv w:val="1"/>
      <w:marLeft w:val="0"/>
      <w:marRight w:val="0"/>
      <w:marTop w:val="0"/>
      <w:marBottom w:val="0"/>
      <w:divBdr>
        <w:top w:val="none" w:sz="0" w:space="0" w:color="auto"/>
        <w:left w:val="none" w:sz="0" w:space="0" w:color="auto"/>
        <w:bottom w:val="none" w:sz="0" w:space="0" w:color="auto"/>
        <w:right w:val="none" w:sz="0" w:space="0" w:color="auto"/>
      </w:divBdr>
    </w:div>
    <w:div w:id="2012373753">
      <w:bodyDiv w:val="1"/>
      <w:marLeft w:val="0"/>
      <w:marRight w:val="0"/>
      <w:marTop w:val="0"/>
      <w:marBottom w:val="0"/>
      <w:divBdr>
        <w:top w:val="none" w:sz="0" w:space="0" w:color="auto"/>
        <w:left w:val="none" w:sz="0" w:space="0" w:color="auto"/>
        <w:bottom w:val="none" w:sz="0" w:space="0" w:color="auto"/>
        <w:right w:val="none" w:sz="0" w:space="0" w:color="auto"/>
      </w:divBdr>
    </w:div>
    <w:div w:id="2074690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6EE8B79F6A144E82A85843382E2694"/>
        <w:category>
          <w:name w:val="General"/>
          <w:gallery w:val="placeholder"/>
        </w:category>
        <w:types>
          <w:type w:val="bbPlcHdr"/>
        </w:types>
        <w:behaviors>
          <w:behavior w:val="content"/>
        </w:behaviors>
        <w:guid w:val="{BB04CAB3-58EE-5547-97FE-FF75150220E5}"/>
      </w:docPartPr>
      <w:docPartBody>
        <w:p w:rsidR="00353A73" w:rsidRDefault="00353A73">
          <w:pPr>
            <w:pStyle w:val="936EE8B79F6A144E82A85843382E2694"/>
          </w:pPr>
          <w:r w:rsidRPr="00DD6E84">
            <w:rPr>
              <w:szCs w:val="18"/>
              <w:lang w:val="nl-NL"/>
            </w:rPr>
            <w:t>[Bedrijfsnaam]</w:t>
          </w:r>
        </w:p>
      </w:docPartBody>
    </w:docPart>
    <w:docPart>
      <w:docPartPr>
        <w:name w:val="5D8EDD81CEC0431E82BF99A499BBF3CF"/>
        <w:category>
          <w:name w:val="Algemeen"/>
          <w:gallery w:val="placeholder"/>
        </w:category>
        <w:types>
          <w:type w:val="bbPlcHdr"/>
        </w:types>
        <w:behaviors>
          <w:behavior w:val="content"/>
        </w:behaviors>
        <w:guid w:val="{95566A5B-F4BB-40FA-9F0B-387A7921F485}"/>
      </w:docPartPr>
      <w:docPartBody>
        <w:p w:rsidR="00C443D3" w:rsidRDefault="00C04750" w:rsidP="00C04750">
          <w:pPr>
            <w:pStyle w:val="5D8EDD81CEC0431E82BF99A499BBF3CF"/>
          </w:pPr>
          <w:r w:rsidRPr="00DD6E84">
            <w:rPr>
              <w:szCs w:val="18"/>
            </w:rPr>
            <w:t>[Bedrijfsnaam]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ssistant">
    <w:altName w:val="Arial"/>
    <w:panose1 w:val="020B0604020202020204"/>
    <w:charset w:val="00"/>
    <w:family w:val="auto"/>
    <w:pitch w:val="variable"/>
    <w:sig w:usb0="00000807" w:usb1="40000000" w:usb2="00000000" w:usb3="00000000" w:csb0="00000023"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E6"/>
    <w:rsid w:val="00082417"/>
    <w:rsid w:val="001A5789"/>
    <w:rsid w:val="001D386C"/>
    <w:rsid w:val="002154C9"/>
    <w:rsid w:val="003509A7"/>
    <w:rsid w:val="00353A73"/>
    <w:rsid w:val="003F1A10"/>
    <w:rsid w:val="0049563D"/>
    <w:rsid w:val="004B7ECA"/>
    <w:rsid w:val="004D6C33"/>
    <w:rsid w:val="00542AD2"/>
    <w:rsid w:val="0057783E"/>
    <w:rsid w:val="005935D8"/>
    <w:rsid w:val="005E2FF3"/>
    <w:rsid w:val="006544EB"/>
    <w:rsid w:val="0079358A"/>
    <w:rsid w:val="007D7C8A"/>
    <w:rsid w:val="00821F94"/>
    <w:rsid w:val="009B3748"/>
    <w:rsid w:val="009C2356"/>
    <w:rsid w:val="00A60F95"/>
    <w:rsid w:val="00B11961"/>
    <w:rsid w:val="00B961F6"/>
    <w:rsid w:val="00C01E0C"/>
    <w:rsid w:val="00C04750"/>
    <w:rsid w:val="00C443D3"/>
    <w:rsid w:val="00C521E6"/>
    <w:rsid w:val="00C564E2"/>
    <w:rsid w:val="00E9181A"/>
    <w:rsid w:val="00FA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36EE8B79F6A144E82A85843382E2694">
    <w:name w:val="936EE8B79F6A144E82A85843382E2694"/>
  </w:style>
  <w:style w:type="paragraph" w:customStyle="1" w:styleId="CB5E6F8C16931941B93F0B7555F03481">
    <w:name w:val="CB5E6F8C16931941B93F0B7555F03481"/>
  </w:style>
  <w:style w:type="paragraph" w:customStyle="1" w:styleId="4B30BFEAD8DE0F44A4C50471DC3C4B80">
    <w:name w:val="4B30BFEAD8DE0F44A4C50471DC3C4B80"/>
  </w:style>
  <w:style w:type="paragraph" w:customStyle="1" w:styleId="4AFC3384465E6F4C82D436639FE44E84">
    <w:name w:val="4AFC3384465E6F4C82D436639FE44E84"/>
    <w:rsid w:val="00C521E6"/>
  </w:style>
  <w:style w:type="paragraph" w:customStyle="1" w:styleId="B5CE98469C2A6C4ABAD287FDEED66E46">
    <w:name w:val="B5CE98469C2A6C4ABAD287FDEED66E46"/>
    <w:rsid w:val="00C521E6"/>
  </w:style>
  <w:style w:type="paragraph" w:customStyle="1" w:styleId="93A5B9A8B7C013419341185F74997F6A">
    <w:name w:val="93A5B9A8B7C013419341185F74997F6A"/>
    <w:rsid w:val="00C521E6"/>
  </w:style>
  <w:style w:type="paragraph" w:customStyle="1" w:styleId="5A821DAD6EBFC34392C9A61732E9A8FD">
    <w:name w:val="5A821DAD6EBFC34392C9A61732E9A8FD"/>
    <w:rsid w:val="00C521E6"/>
  </w:style>
  <w:style w:type="paragraph" w:customStyle="1" w:styleId="52772B22C95D0A44A3F4C086BE83EBA1">
    <w:name w:val="52772B22C95D0A44A3F4C086BE83EBA1"/>
  </w:style>
  <w:style w:type="paragraph" w:customStyle="1" w:styleId="AD4333176EA42046B141D77B80931410">
    <w:name w:val="AD4333176EA42046B141D77B80931410"/>
  </w:style>
  <w:style w:type="paragraph" w:customStyle="1" w:styleId="4306456DB201A5469EBEF41885B1A111">
    <w:name w:val="4306456DB201A5469EBEF41885B1A111"/>
  </w:style>
  <w:style w:type="paragraph" w:customStyle="1" w:styleId="5CA761FCECBCEA4690768C9FAC78FDA2">
    <w:name w:val="5CA761FCECBCEA4690768C9FAC78FDA2"/>
  </w:style>
  <w:style w:type="paragraph" w:customStyle="1" w:styleId="83FA1260BFF47A409A0DF016F0EE7EE8">
    <w:name w:val="83FA1260BFF47A409A0DF016F0EE7EE8"/>
  </w:style>
  <w:style w:type="paragraph" w:customStyle="1" w:styleId="0FCAAA83A8536C4F98A8FE6E8EBFB3DE">
    <w:name w:val="0FCAAA83A8536C4F98A8FE6E8EBFB3DE"/>
  </w:style>
  <w:style w:type="paragraph" w:customStyle="1" w:styleId="598B69C397D1BC49B40E18F729D0078B">
    <w:name w:val="598B69C397D1BC49B40E18F729D0078B"/>
  </w:style>
  <w:style w:type="paragraph" w:customStyle="1" w:styleId="B2793C1C9D9D104680DDEF76BA51A0AF">
    <w:name w:val="B2793C1C9D9D104680DDEF76BA51A0AF"/>
  </w:style>
  <w:style w:type="paragraph" w:customStyle="1" w:styleId="EA53B2E8BA8C1444B1CA76114D86D8D7">
    <w:name w:val="EA53B2E8BA8C1444B1CA76114D86D8D7"/>
    <w:rsid w:val="00B11961"/>
  </w:style>
  <w:style w:type="paragraph" w:customStyle="1" w:styleId="340D89A5AA554B42BDF433A2F71B2ACF">
    <w:name w:val="340D89A5AA554B42BDF433A2F71B2ACF"/>
    <w:rsid w:val="00B11961"/>
  </w:style>
  <w:style w:type="paragraph" w:customStyle="1" w:styleId="9254F84A47365D418B84372AEA95A3FB">
    <w:name w:val="9254F84A47365D418B84372AEA95A3FB"/>
    <w:rsid w:val="00B11961"/>
  </w:style>
  <w:style w:type="paragraph" w:customStyle="1" w:styleId="DD4FB25334E5AF49B022C5C3F6D57873">
    <w:name w:val="DD4FB25334E5AF49B022C5C3F6D57873"/>
    <w:rsid w:val="00B11961"/>
  </w:style>
  <w:style w:type="paragraph" w:customStyle="1" w:styleId="401F370EA8820446A4FCC433D0C95E90">
    <w:name w:val="401F370EA8820446A4FCC433D0C95E90"/>
    <w:rsid w:val="00C01E0C"/>
    <w:rPr>
      <w:lang w:val="en-US" w:eastAsia="en-US"/>
    </w:rPr>
  </w:style>
  <w:style w:type="paragraph" w:customStyle="1" w:styleId="63A9BED8F4D916418A806453E469E999">
    <w:name w:val="63A9BED8F4D916418A806453E469E999"/>
    <w:rsid w:val="00C01E0C"/>
    <w:rPr>
      <w:lang w:val="en-US" w:eastAsia="en-US"/>
    </w:rPr>
  </w:style>
  <w:style w:type="paragraph" w:customStyle="1" w:styleId="801388719CDEED4EBFFF765C8F7607E1">
    <w:name w:val="801388719CDEED4EBFFF765C8F7607E1"/>
    <w:rsid w:val="00C01E0C"/>
    <w:rPr>
      <w:lang w:val="en-US" w:eastAsia="en-US"/>
    </w:rPr>
  </w:style>
  <w:style w:type="paragraph" w:customStyle="1" w:styleId="252AD1403627E140A5596356C749687B">
    <w:name w:val="252AD1403627E140A5596356C749687B"/>
    <w:rsid w:val="004B7ECA"/>
    <w:rPr>
      <w:lang w:val="en-US" w:eastAsia="en-US"/>
    </w:rPr>
  </w:style>
  <w:style w:type="paragraph" w:customStyle="1" w:styleId="E12794F2B3248240ADBC6ABCB3D2BF3E">
    <w:name w:val="E12794F2B3248240ADBC6ABCB3D2BF3E"/>
    <w:rsid w:val="004B7ECA"/>
    <w:rPr>
      <w:lang w:val="en-US" w:eastAsia="en-US"/>
    </w:rPr>
  </w:style>
  <w:style w:type="paragraph" w:customStyle="1" w:styleId="AE12438AD66B3B47884084150769EDDE">
    <w:name w:val="AE12438AD66B3B47884084150769EDDE"/>
    <w:rsid w:val="004B7ECA"/>
    <w:rPr>
      <w:lang w:val="en-US" w:eastAsia="en-US"/>
    </w:rPr>
  </w:style>
  <w:style w:type="paragraph" w:customStyle="1" w:styleId="5323071C1FEB428EAC42A5B7B390CD3A">
    <w:name w:val="5323071C1FEB428EAC42A5B7B390CD3A"/>
    <w:rsid w:val="00A60F95"/>
    <w:pPr>
      <w:spacing w:after="160" w:line="259" w:lineRule="auto"/>
    </w:pPr>
    <w:rPr>
      <w:sz w:val="22"/>
      <w:szCs w:val="22"/>
      <w:lang w:val="nl-NL" w:eastAsia="nl-NL"/>
    </w:rPr>
  </w:style>
  <w:style w:type="paragraph" w:customStyle="1" w:styleId="D869DBC8983E4F6E90510233F8B11ED6">
    <w:name w:val="D869DBC8983E4F6E90510233F8B11ED6"/>
    <w:rsid w:val="00A60F95"/>
    <w:pPr>
      <w:spacing w:after="160" w:line="259" w:lineRule="auto"/>
    </w:pPr>
    <w:rPr>
      <w:sz w:val="22"/>
      <w:szCs w:val="22"/>
      <w:lang w:val="nl-NL" w:eastAsia="nl-NL"/>
    </w:rPr>
  </w:style>
  <w:style w:type="paragraph" w:customStyle="1" w:styleId="E665AA921F73483B8D6909548A6330BE">
    <w:name w:val="E665AA921F73483B8D6909548A6330BE"/>
    <w:rsid w:val="00A60F95"/>
    <w:pPr>
      <w:spacing w:after="160" w:line="259" w:lineRule="auto"/>
    </w:pPr>
    <w:rPr>
      <w:sz w:val="22"/>
      <w:szCs w:val="22"/>
      <w:lang w:val="nl-NL" w:eastAsia="nl-NL"/>
    </w:rPr>
  </w:style>
  <w:style w:type="paragraph" w:customStyle="1" w:styleId="ED11771C28254A9D9F5A985509AE7B14">
    <w:name w:val="ED11771C28254A9D9F5A985509AE7B14"/>
    <w:rsid w:val="00A60F95"/>
    <w:pPr>
      <w:spacing w:after="160" w:line="259" w:lineRule="auto"/>
    </w:pPr>
    <w:rPr>
      <w:sz w:val="22"/>
      <w:szCs w:val="22"/>
      <w:lang w:val="nl-NL" w:eastAsia="nl-NL"/>
    </w:rPr>
  </w:style>
  <w:style w:type="paragraph" w:customStyle="1" w:styleId="C46291F9521F43609440A2CE38636327">
    <w:name w:val="C46291F9521F43609440A2CE38636327"/>
    <w:rsid w:val="00A60F95"/>
    <w:pPr>
      <w:spacing w:after="160" w:line="259" w:lineRule="auto"/>
    </w:pPr>
    <w:rPr>
      <w:sz w:val="22"/>
      <w:szCs w:val="22"/>
      <w:lang w:val="nl-NL" w:eastAsia="nl-NL"/>
    </w:rPr>
  </w:style>
  <w:style w:type="paragraph" w:customStyle="1" w:styleId="08D56DB71D0B4EC097488B6D417DA9F8">
    <w:name w:val="08D56DB71D0B4EC097488B6D417DA9F8"/>
    <w:rsid w:val="00A60F95"/>
    <w:pPr>
      <w:spacing w:after="160" w:line="259" w:lineRule="auto"/>
    </w:pPr>
    <w:rPr>
      <w:sz w:val="22"/>
      <w:szCs w:val="22"/>
      <w:lang w:val="nl-NL" w:eastAsia="nl-NL"/>
    </w:rPr>
  </w:style>
  <w:style w:type="paragraph" w:customStyle="1" w:styleId="982CA3A2EA954D4094189E9BF1671B4C">
    <w:name w:val="982CA3A2EA954D4094189E9BF1671B4C"/>
    <w:rsid w:val="00C04750"/>
    <w:pPr>
      <w:spacing w:after="160" w:line="259" w:lineRule="auto"/>
    </w:pPr>
    <w:rPr>
      <w:sz w:val="22"/>
      <w:szCs w:val="22"/>
      <w:lang w:val="nl-NL" w:eastAsia="nl-NL"/>
    </w:rPr>
  </w:style>
  <w:style w:type="paragraph" w:customStyle="1" w:styleId="5D8EDD81CEC0431E82BF99A499BBF3CF">
    <w:name w:val="5D8EDD81CEC0431E82BF99A499BBF3CF"/>
    <w:rsid w:val="00C04750"/>
    <w:pPr>
      <w:spacing w:after="160" w:line="259" w:lineRule="auto"/>
    </w:pPr>
    <w:rPr>
      <w:sz w:val="22"/>
      <w:szCs w:val="22"/>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ssistan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BEA5-FC8C-F640-870D-121FA969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2935</Words>
  <Characters>16148</Characters>
  <Application>Microsoft Office Word</Application>
  <DocSecurity>0</DocSecurity>
  <Lines>134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Offerte</vt:lpstr>
      <vt:lpstr>Offerte</vt:lpstr>
    </vt:vector>
  </TitlesOfParts>
  <Manager/>
  <Company>Cyso</Company>
  <LinksUpToDate>false</LinksUpToDate>
  <CharactersWithSpaces>19045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dc:title>
  <dc:subject/>
  <dc:creator>Microsoft Office User</dc:creator>
  <cp:keywords/>
  <dc:description/>
  <cp:lastModifiedBy>Microsoft Office-gebruiker</cp:lastModifiedBy>
  <cp:revision>4</cp:revision>
  <cp:lastPrinted>2018-04-20T09:28:00Z</cp:lastPrinted>
  <dcterms:created xsi:type="dcterms:W3CDTF">2018-04-20T11:35:00Z</dcterms:created>
  <dcterms:modified xsi:type="dcterms:W3CDTF">2018-04-20T11:38:00Z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1.6.1</vt:lpwstr>
  </property>
</Properties>
</file>